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tc>
          <w:tcPr>
            <w:tcW w:w="7695" w:type="dxa"/>
          </w:tcPr>
          <w:p w14:paraId="439231C6" w14:textId="1F7297FF" w:rsidR="005552D8" w:rsidRPr="004A4484" w:rsidRDefault="005552D8">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14:paraId="5D095B79" w14:textId="125811BA" w:rsidR="00593545" w:rsidRDefault="00593545" w:rsidP="00EB04C2">
      <w:pPr>
        <w:jc w:val="both"/>
        <w:outlineLvl w:val="0"/>
        <w:rPr>
          <w:rFonts w:ascii="Franklin Gothic Book" w:hAnsi="Franklin Gothic Book" w:cs="Arial"/>
          <w:bCs/>
          <w:sz w:val="20"/>
          <w:szCs w:val="20"/>
          <w:lang w:val="en-GB"/>
        </w:rPr>
      </w:pPr>
    </w:p>
    <w:p w14:paraId="57ACC18B" w14:textId="77777777" w:rsidR="005552D8" w:rsidRPr="008B2645" w:rsidRDefault="005552D8" w:rsidP="00EB04C2">
      <w:pPr>
        <w:jc w:val="both"/>
        <w:outlineLvl w:val="0"/>
        <w:rPr>
          <w:rFonts w:ascii="Franklin Gothic Book" w:hAnsi="Franklin Gothic Book" w:cs="Arial"/>
          <w:bCs/>
          <w:sz w:val="20"/>
          <w:szCs w:val="20"/>
          <w:lang w:val="en-GB"/>
        </w:rPr>
      </w:pPr>
    </w:p>
    <w:tbl>
      <w:tblPr>
        <w:tblStyle w:val="TableGrid"/>
        <w:tblW w:w="4815" w:type="dxa"/>
        <w:tblLayout w:type="fixed"/>
        <w:tblLook w:val="04A0" w:firstRow="1" w:lastRow="0" w:firstColumn="1" w:lastColumn="0" w:noHBand="0" w:noVBand="1"/>
      </w:tblPr>
      <w:tblGrid>
        <w:gridCol w:w="1271"/>
        <w:gridCol w:w="3544"/>
      </w:tblGrid>
      <w:tr w:rsidR="00ED1806" w:rsidRPr="008B2645" w14:paraId="4630B4F2" w14:textId="77777777" w:rsidTr="48E235A8">
        <w:tc>
          <w:tcPr>
            <w:tcW w:w="1271" w:type="dxa"/>
            <w:shd w:val="clear" w:color="auto" w:fill="D9D9D9" w:themeFill="background1" w:themeFillShade="D9"/>
          </w:tcPr>
          <w:p w14:paraId="16EA6B6F" w14:textId="0464E6B6" w:rsidR="00ED1806" w:rsidRPr="008B2645" w:rsidRDefault="00ED1806" w:rsidP="00EB04C2">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544" w:type="dxa"/>
          </w:tcPr>
          <w:p w14:paraId="3A28412A" w14:textId="5FA23F1E" w:rsidR="00ED1806" w:rsidRPr="008B2645" w:rsidRDefault="00ED1806" w:rsidP="00B26BEB">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00ED1806" w:rsidRPr="008B2645" w14:paraId="0A0FE7F0" w14:textId="77777777" w:rsidTr="48E235A8">
        <w:tc>
          <w:tcPr>
            <w:tcW w:w="1271" w:type="dxa"/>
            <w:shd w:val="clear" w:color="auto" w:fill="D9D9D9" w:themeFill="background1" w:themeFillShade="D9"/>
          </w:tcPr>
          <w:p w14:paraId="559A825A" w14:textId="2023282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544" w:type="dxa"/>
          </w:tcPr>
          <w:p w14:paraId="238799C1" w14:textId="2F0F9FCA" w:rsidR="00ED1806" w:rsidRPr="008B2645" w:rsidRDefault="00330AE6" w:rsidP="00B26BEB">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Omdurman </w:t>
            </w:r>
          </w:p>
        </w:tc>
      </w:tr>
      <w:tr w:rsidR="00330AE6" w:rsidRPr="008B2645" w14:paraId="337361C9" w14:textId="77777777" w:rsidTr="48E235A8">
        <w:tc>
          <w:tcPr>
            <w:tcW w:w="1271" w:type="dxa"/>
            <w:shd w:val="clear" w:color="auto" w:fill="D9D9D9" w:themeFill="background1" w:themeFillShade="D9"/>
          </w:tcPr>
          <w:p w14:paraId="1F418555" w14:textId="3FB14F61" w:rsidR="00330AE6" w:rsidRPr="008B2645" w:rsidRDefault="00330AE6" w:rsidP="00330AE6">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544" w:type="dxa"/>
          </w:tcPr>
          <w:p w14:paraId="2FA4C8A0" w14:textId="28C5C26F" w:rsidR="00330AE6" w:rsidRPr="008B2645" w:rsidRDefault="00330AE6" w:rsidP="00330AE6">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Omdurman </w:t>
            </w:r>
          </w:p>
        </w:tc>
      </w:tr>
      <w:tr w:rsidR="00330AE6" w:rsidRPr="008B2645" w14:paraId="06D5542A" w14:textId="77777777" w:rsidTr="48E235A8">
        <w:tc>
          <w:tcPr>
            <w:tcW w:w="1271" w:type="dxa"/>
            <w:shd w:val="clear" w:color="auto" w:fill="D9D9D9" w:themeFill="background1" w:themeFillShade="D9"/>
          </w:tcPr>
          <w:p w14:paraId="6C7B242C" w14:textId="6B25F76C" w:rsidR="00330AE6" w:rsidRPr="008B2645" w:rsidRDefault="00330AE6" w:rsidP="00330AE6">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544" w:type="dxa"/>
          </w:tcPr>
          <w:p w14:paraId="4B27A91D" w14:textId="364ACBD3" w:rsidR="00330AE6" w:rsidRPr="008B2645" w:rsidRDefault="00330AE6" w:rsidP="00330AE6">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Sudan  </w:t>
            </w:r>
          </w:p>
        </w:tc>
      </w:tr>
      <w:tr w:rsidR="00330AE6" w:rsidRPr="008B2645" w14:paraId="6558D239" w14:textId="77777777" w:rsidTr="48E235A8">
        <w:tc>
          <w:tcPr>
            <w:tcW w:w="1271" w:type="dxa"/>
            <w:shd w:val="clear" w:color="auto" w:fill="D9D9D9" w:themeFill="background1" w:themeFillShade="D9"/>
          </w:tcPr>
          <w:p w14:paraId="410A9504" w14:textId="6A4643EB" w:rsidR="00330AE6" w:rsidRPr="008B2645" w:rsidRDefault="00330AE6" w:rsidP="00330AE6">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544" w:type="dxa"/>
          </w:tcPr>
          <w:p w14:paraId="4E03986A" w14:textId="597C210C" w:rsidR="00330AE6" w:rsidRPr="008B2645" w:rsidRDefault="2B3C6BF5" w:rsidP="48E235A8">
            <w:pPr>
              <w:outlineLvl w:val="0"/>
              <w:rPr>
                <w:rFonts w:ascii="Franklin Gothic Book" w:hAnsi="Franklin Gothic Book" w:cs="Arial"/>
                <w:sz w:val="20"/>
                <w:szCs w:val="20"/>
                <w:lang w:val="en-GB"/>
              </w:rPr>
            </w:pPr>
            <w:r w:rsidRPr="48E235A8">
              <w:rPr>
                <w:rFonts w:ascii="Franklin Gothic Book" w:hAnsi="Franklin Gothic Book" w:cs="Arial"/>
                <w:sz w:val="20"/>
                <w:szCs w:val="20"/>
                <w:lang w:val="en-GB"/>
              </w:rPr>
              <w:t>0110030099</w:t>
            </w:r>
          </w:p>
        </w:tc>
      </w:tr>
      <w:tr w:rsidR="00330AE6" w:rsidRPr="008B2645" w14:paraId="45B4D7D4" w14:textId="77777777" w:rsidTr="48E235A8">
        <w:tc>
          <w:tcPr>
            <w:tcW w:w="1271" w:type="dxa"/>
            <w:shd w:val="clear" w:color="auto" w:fill="D9D9D9" w:themeFill="background1" w:themeFillShade="D9"/>
          </w:tcPr>
          <w:p w14:paraId="1B85B24C" w14:textId="0A33E059" w:rsidR="00330AE6" w:rsidRPr="008B2645" w:rsidRDefault="00330AE6" w:rsidP="00330AE6">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544" w:type="dxa"/>
          </w:tcPr>
          <w:p w14:paraId="7315BC10" w14:textId="379F6447" w:rsidR="00330AE6" w:rsidRPr="008B2645" w:rsidRDefault="006D614B" w:rsidP="00330AE6">
            <w:pPr>
              <w:outlineLvl w:val="0"/>
              <w:rPr>
                <w:rFonts w:ascii="Franklin Gothic Book" w:hAnsi="Franklin Gothic Book" w:cs="Arial"/>
                <w:bCs/>
                <w:sz w:val="20"/>
                <w:szCs w:val="20"/>
                <w:lang w:val="en-GB"/>
              </w:rPr>
            </w:pPr>
            <w:r w:rsidRPr="006D614B">
              <w:rPr>
                <w:rFonts w:ascii="Franklin Gothic Book" w:hAnsi="Franklin Gothic Book" w:cs="Arial"/>
                <w:bCs/>
                <w:sz w:val="20"/>
                <w:szCs w:val="20"/>
                <w:lang w:val="en-GB"/>
              </w:rPr>
              <w:t>SD.procurement@nrc.no</w:t>
            </w: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00B26BEB" w:rsidRPr="008B2645" w14:paraId="5C68E612" w14:textId="77777777" w:rsidTr="00B26BEB">
        <w:tc>
          <w:tcPr>
            <w:tcW w:w="1276" w:type="dxa"/>
            <w:shd w:val="clear" w:color="auto" w:fill="D9D9D9" w:themeFill="background1" w:themeFillShade="D9"/>
          </w:tcPr>
          <w:p w14:paraId="6F5D3C2B" w14:textId="77777777" w:rsidR="00B26BEB" w:rsidRPr="008B2645" w:rsidRDefault="00B26BEB" w:rsidP="00B26BEB">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TO</w:t>
            </w:r>
          </w:p>
        </w:tc>
        <w:tc>
          <w:tcPr>
            <w:tcW w:w="3402" w:type="dxa"/>
          </w:tcPr>
          <w:p w14:paraId="66DA367A" w14:textId="74329E7F" w:rsidR="00B26BEB" w:rsidRPr="008B2645" w:rsidRDefault="00B26BEB" w:rsidP="00B26BEB">
            <w:pPr>
              <w:outlineLvl w:val="0"/>
              <w:rPr>
                <w:rFonts w:ascii="Franklin Gothic Book" w:hAnsi="Franklin Gothic Book" w:cs="Arial"/>
                <w:b/>
                <w:sz w:val="20"/>
                <w:szCs w:val="20"/>
                <w:lang w:val="en-GB"/>
              </w:rPr>
            </w:pPr>
          </w:p>
        </w:tc>
      </w:tr>
      <w:tr w:rsidR="00B26BEB" w:rsidRPr="008B2645" w14:paraId="4CFA8B00" w14:textId="77777777" w:rsidTr="00B26BEB">
        <w:tc>
          <w:tcPr>
            <w:tcW w:w="1276" w:type="dxa"/>
            <w:shd w:val="clear" w:color="auto" w:fill="D9D9D9" w:themeFill="background1" w:themeFillShade="D9"/>
          </w:tcPr>
          <w:p w14:paraId="3F4F3521"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14:paraId="5CB5FEBD"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167FEA68" w14:textId="77777777" w:rsidTr="00B26BEB">
        <w:tc>
          <w:tcPr>
            <w:tcW w:w="1276" w:type="dxa"/>
            <w:shd w:val="clear" w:color="auto" w:fill="D9D9D9" w:themeFill="background1" w:themeFillShade="D9"/>
          </w:tcPr>
          <w:p w14:paraId="42B35FE2"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14:paraId="7672359E"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4F981325" w14:textId="77777777" w:rsidTr="00B26BEB">
        <w:tc>
          <w:tcPr>
            <w:tcW w:w="1276" w:type="dxa"/>
            <w:shd w:val="clear" w:color="auto" w:fill="D9D9D9" w:themeFill="background1" w:themeFillShade="D9"/>
          </w:tcPr>
          <w:p w14:paraId="445062EF"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14:paraId="5AF04BC8"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A0CAF8A" w14:textId="77777777" w:rsidTr="00B26BEB">
        <w:tc>
          <w:tcPr>
            <w:tcW w:w="1276" w:type="dxa"/>
            <w:shd w:val="clear" w:color="auto" w:fill="D9D9D9" w:themeFill="background1" w:themeFillShade="D9"/>
          </w:tcPr>
          <w:p w14:paraId="182343F7"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14:paraId="1BF32630"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EA7710B" w14:textId="77777777" w:rsidTr="00B26BEB">
        <w:tc>
          <w:tcPr>
            <w:tcW w:w="1276" w:type="dxa"/>
            <w:shd w:val="clear" w:color="auto" w:fill="D9D9D9" w:themeFill="background1" w:themeFillShade="D9"/>
          </w:tcPr>
          <w:p w14:paraId="33B73280"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14:paraId="16192B86" w14:textId="77777777" w:rsidR="00B26BEB" w:rsidRPr="008B2645" w:rsidRDefault="00B26BEB" w:rsidP="00B26BEB">
            <w:pPr>
              <w:outlineLvl w:val="0"/>
              <w:rPr>
                <w:rFonts w:ascii="Franklin Gothic Book" w:hAnsi="Franklin Gothic Book" w:cs="Arial"/>
                <w:bCs/>
                <w:sz w:val="20"/>
                <w:szCs w:val="20"/>
                <w:lang w:val="en-GB"/>
              </w:rPr>
            </w:pPr>
          </w:p>
        </w:tc>
      </w:tr>
    </w:tbl>
    <w:p w14:paraId="132B3746" w14:textId="2D679903" w:rsidR="005D6214" w:rsidRPr="008B2645" w:rsidRDefault="005D6214" w:rsidP="00EB04C2">
      <w:pPr>
        <w:jc w:val="both"/>
        <w:outlineLvl w:val="0"/>
        <w:rPr>
          <w:rFonts w:ascii="Franklin Gothic Book" w:hAnsi="Franklin Gothic Book" w:cs="Arial"/>
          <w:bCs/>
          <w:sz w:val="20"/>
          <w:szCs w:val="20"/>
          <w:lang w:val="en-GB"/>
        </w:rPr>
      </w:pPr>
    </w:p>
    <w:p w14:paraId="58B8F404" w14:textId="490A9219" w:rsidR="004E4AF0" w:rsidRPr="008B2645" w:rsidRDefault="004C2270" w:rsidP="162EEFE2">
      <w:pPr>
        <w:jc w:val="both"/>
        <w:outlineLvl w:val="0"/>
        <w:rPr>
          <w:rFonts w:ascii="Franklin Gothic Book" w:hAnsi="Franklin Gothic Book" w:cs="Arial"/>
          <w:sz w:val="20"/>
          <w:szCs w:val="20"/>
          <w:lang w:val="en-GB"/>
        </w:rPr>
      </w:pPr>
      <w:r w:rsidRPr="641415A1">
        <w:rPr>
          <w:rFonts w:ascii="Franklin Gothic Book" w:hAnsi="Franklin Gothic Book" w:cs="Arial"/>
          <w:sz w:val="20"/>
          <w:szCs w:val="20"/>
          <w:lang w:val="en-GB"/>
        </w:rPr>
        <w:t>The office of the Norwegian Refugee Council invites your company to</w:t>
      </w:r>
      <w:r w:rsidR="00687504" w:rsidRPr="641415A1">
        <w:rPr>
          <w:rFonts w:ascii="Franklin Gothic Book" w:hAnsi="Franklin Gothic Book" w:cs="Arial"/>
          <w:sz w:val="20"/>
          <w:szCs w:val="20"/>
          <w:lang w:val="en-GB"/>
        </w:rPr>
        <w:t xml:space="preserve"> submit a price quotation </w:t>
      </w:r>
      <w:r w:rsidRPr="641415A1">
        <w:rPr>
          <w:rFonts w:ascii="Franklin Gothic Book" w:hAnsi="Franklin Gothic Book" w:cs="Arial"/>
          <w:sz w:val="20"/>
          <w:szCs w:val="20"/>
          <w:lang w:val="en-GB"/>
        </w:rPr>
        <w:t xml:space="preserve">for the following items </w:t>
      </w:r>
      <w:r w:rsidR="00687504" w:rsidRPr="641415A1">
        <w:rPr>
          <w:rFonts w:ascii="Franklin Gothic Book" w:hAnsi="Franklin Gothic Book" w:cs="Arial"/>
          <w:sz w:val="20"/>
          <w:szCs w:val="20"/>
          <w:lang w:val="en-GB"/>
        </w:rPr>
        <w:t>in accordance with the requirements detailed below</w:t>
      </w:r>
      <w:r w:rsidR="008D2943" w:rsidRPr="641415A1">
        <w:rPr>
          <w:rFonts w:ascii="Franklin Gothic Book" w:hAnsi="Franklin Gothic Book" w:cs="Arial"/>
          <w:sz w:val="20"/>
          <w:szCs w:val="20"/>
          <w:lang w:val="en-GB"/>
        </w:rPr>
        <w:t>.</w:t>
      </w:r>
      <w:r w:rsidR="009B1E45" w:rsidRPr="641415A1">
        <w:rPr>
          <w:rFonts w:ascii="Franklin Gothic Book" w:hAnsi="Franklin Gothic Book" w:cs="Arial"/>
          <w:sz w:val="20"/>
          <w:szCs w:val="20"/>
          <w:lang w:val="en-GB"/>
        </w:rPr>
        <w:t xml:space="preserve"> </w:t>
      </w:r>
      <w:r w:rsidR="008D2943" w:rsidRPr="641415A1">
        <w:rPr>
          <w:rFonts w:ascii="Franklin Gothic Book" w:hAnsi="Franklin Gothic Book" w:cs="Arial"/>
          <w:sz w:val="20"/>
          <w:szCs w:val="20"/>
          <w:lang w:val="en-GB"/>
        </w:rPr>
        <w:t xml:space="preserve"> </w:t>
      </w:r>
      <w:r w:rsidR="00FE17DD" w:rsidRPr="641415A1">
        <w:rPr>
          <w:rFonts w:ascii="Franklin Gothic Book" w:hAnsi="Franklin Gothic Book" w:cs="Arial"/>
          <w:sz w:val="20"/>
          <w:szCs w:val="20"/>
          <w:lang w:val="en-GB"/>
        </w:rPr>
        <w:t xml:space="preserve">You </w:t>
      </w:r>
      <w:r w:rsidR="009B1E45" w:rsidRPr="641415A1">
        <w:rPr>
          <w:rFonts w:ascii="Franklin Gothic Book" w:hAnsi="Franklin Gothic Book" w:cs="Arial"/>
          <w:sz w:val="20"/>
          <w:szCs w:val="20"/>
          <w:lang w:val="en-GB"/>
        </w:rPr>
        <w:t>may</w:t>
      </w:r>
      <w:r w:rsidR="00FE17DD" w:rsidRPr="641415A1">
        <w:rPr>
          <w:rFonts w:ascii="Franklin Gothic Book" w:hAnsi="Franklin Gothic Book" w:cs="Arial"/>
          <w:sz w:val="20"/>
          <w:szCs w:val="20"/>
          <w:lang w:val="en-GB"/>
        </w:rPr>
        <w:t xml:space="preserve"> use your company </w:t>
      </w:r>
      <w:r w:rsidR="3F58F762" w:rsidRPr="641415A1">
        <w:rPr>
          <w:rFonts w:ascii="Franklin Gothic Book" w:hAnsi="Franklin Gothic Book" w:cs="Arial"/>
          <w:sz w:val="20"/>
          <w:szCs w:val="20"/>
          <w:lang w:val="en-GB"/>
        </w:rPr>
        <w:t>format or</w:t>
      </w:r>
      <w:r w:rsidR="00FE17DD" w:rsidRPr="641415A1">
        <w:rPr>
          <w:rFonts w:ascii="Franklin Gothic Book" w:hAnsi="Franklin Gothic Book" w:cs="Arial"/>
          <w:sz w:val="20"/>
          <w:szCs w:val="20"/>
          <w:lang w:val="en-GB"/>
        </w:rPr>
        <w:t xml:space="preserve"> fill up the table below.</w:t>
      </w:r>
      <w:r w:rsidR="009B1E45" w:rsidRPr="641415A1">
        <w:rPr>
          <w:rFonts w:ascii="Franklin Gothic Book" w:hAnsi="Franklin Gothic Book" w:cs="Arial"/>
          <w:sz w:val="20"/>
          <w:szCs w:val="20"/>
          <w:lang w:val="en-GB"/>
        </w:rPr>
        <w:t xml:space="preserve"> </w:t>
      </w:r>
      <w:r w:rsidR="00FE17DD" w:rsidRPr="641415A1">
        <w:rPr>
          <w:rFonts w:ascii="Franklin Gothic Book" w:hAnsi="Franklin Gothic Book" w:cs="Arial"/>
          <w:sz w:val="20"/>
          <w:szCs w:val="20"/>
          <w:lang w:val="en-GB"/>
        </w:rPr>
        <w:t>Please read carefully</w:t>
      </w:r>
      <w:r w:rsidR="008D2943" w:rsidRPr="641415A1">
        <w:rPr>
          <w:rFonts w:ascii="Franklin Gothic Book" w:hAnsi="Franklin Gothic Book" w:cs="Arial"/>
          <w:sz w:val="20"/>
          <w:szCs w:val="20"/>
          <w:lang w:val="en-GB"/>
        </w:rPr>
        <w:t xml:space="preserve"> the instructions on page 2.</w:t>
      </w:r>
      <w:r w:rsidR="00FE17DD" w:rsidRPr="641415A1">
        <w:rPr>
          <w:rFonts w:ascii="Franklin Gothic Book" w:hAnsi="Franklin Gothic Book" w:cs="Arial"/>
          <w:sz w:val="20"/>
          <w:szCs w:val="20"/>
          <w:lang w:val="en-GB"/>
        </w:rPr>
        <w:t xml:space="preserve"> </w:t>
      </w:r>
    </w:p>
    <w:p w14:paraId="2511D0B6" w14:textId="3780A9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X="-95" w:tblpY="4"/>
        <w:tblW w:w="9957" w:type="dxa"/>
        <w:tblLook w:val="04A0" w:firstRow="1" w:lastRow="0" w:firstColumn="1" w:lastColumn="0" w:noHBand="0" w:noVBand="1"/>
      </w:tblPr>
      <w:tblGrid>
        <w:gridCol w:w="2584"/>
        <w:gridCol w:w="2274"/>
        <w:gridCol w:w="1875"/>
        <w:gridCol w:w="3224"/>
      </w:tblGrid>
      <w:tr w:rsidR="009B1E45" w:rsidRPr="008B2645" w14:paraId="39B779B8" w14:textId="77777777" w:rsidTr="00AC3235">
        <w:trPr>
          <w:trHeight w:val="259"/>
        </w:trPr>
        <w:tc>
          <w:tcPr>
            <w:tcW w:w="9957" w:type="dxa"/>
            <w:gridSpan w:val="4"/>
            <w:shd w:val="clear" w:color="auto" w:fill="D9D9D9" w:themeFill="background1" w:themeFillShade="D9"/>
          </w:tcPr>
          <w:p w14:paraId="606910D4" w14:textId="213E0E37" w:rsidR="009B1E45" w:rsidRPr="008B2645" w:rsidRDefault="009B1E45" w:rsidP="00AC3235">
            <w:pPr>
              <w:jc w:val="both"/>
              <w:outlineLvl w:val="0"/>
              <w:rPr>
                <w:rFonts w:ascii="Franklin Gothic Book" w:hAnsi="Franklin Gothic Book" w:cs="Arial"/>
                <w:b/>
                <w:bCs/>
                <w:sz w:val="20"/>
                <w:szCs w:val="20"/>
                <w:lang w:val="en-GB"/>
              </w:rPr>
            </w:pPr>
            <w:r w:rsidRPr="641415A1">
              <w:rPr>
                <w:rFonts w:ascii="Franklin Gothic Book" w:hAnsi="Franklin Gothic Book" w:cs="Arial"/>
                <w:b/>
                <w:bCs/>
                <w:sz w:val="20"/>
                <w:szCs w:val="20"/>
                <w:lang w:val="en-GB"/>
              </w:rPr>
              <w:t xml:space="preserve">Request for Quotation </w:t>
            </w:r>
            <w:r w:rsidR="4110C463" w:rsidRPr="641415A1">
              <w:rPr>
                <w:rFonts w:ascii="Franklin Gothic Book" w:hAnsi="Franklin Gothic Book" w:cs="Arial"/>
                <w:b/>
                <w:bCs/>
                <w:sz w:val="20"/>
                <w:szCs w:val="20"/>
              </w:rPr>
              <w:t>Requirements</w:t>
            </w:r>
            <w:r w:rsidR="4110C463" w:rsidRPr="641415A1">
              <w:rPr>
                <w:rFonts w:ascii="Franklin Gothic Book" w:hAnsi="Franklin Gothic Book" w:cs="Arial"/>
                <w:b/>
                <w:bCs/>
                <w:sz w:val="20"/>
                <w:szCs w:val="20"/>
                <w:lang w:val="en-GB"/>
              </w:rPr>
              <w:t xml:space="preserve"> </w:t>
            </w:r>
            <w:r w:rsidR="4110C463" w:rsidRPr="641415A1">
              <w:rPr>
                <w:rFonts w:ascii="Franklin Gothic Book" w:hAnsi="Franklin Gothic Book" w:cs="Arial"/>
                <w:b/>
                <w:bCs/>
                <w:sz w:val="20"/>
                <w:szCs w:val="20"/>
                <w:highlight w:val="yellow"/>
                <w:lang w:val="en-GB"/>
              </w:rPr>
              <w:t>(To be filled by NRC Procurement staff)</w:t>
            </w:r>
            <w:r w:rsidR="62882169" w:rsidRPr="641415A1">
              <w:rPr>
                <w:rFonts w:ascii="Franklin Gothic Book" w:hAnsi="Franklin Gothic Book" w:cs="Arial"/>
                <w:b/>
                <w:bCs/>
                <w:sz w:val="20"/>
                <w:szCs w:val="20"/>
                <w:highlight w:val="yellow"/>
                <w:lang w:val="en-GB"/>
              </w:rPr>
              <w:t xml:space="preserve"> </w:t>
            </w:r>
          </w:p>
        </w:tc>
      </w:tr>
      <w:tr w:rsidR="00533FB1" w:rsidRPr="008B2645" w14:paraId="775C4F2E" w14:textId="77777777" w:rsidTr="00AC3235">
        <w:trPr>
          <w:trHeight w:val="269"/>
        </w:trPr>
        <w:tc>
          <w:tcPr>
            <w:tcW w:w="2584" w:type="dxa"/>
            <w:shd w:val="clear" w:color="auto" w:fill="D9D9D9" w:themeFill="background1" w:themeFillShade="D9"/>
          </w:tcPr>
          <w:p w14:paraId="4EC5667A" w14:textId="6D183C5A" w:rsidR="009B1E45" w:rsidRPr="008B2645" w:rsidRDefault="009B1E45" w:rsidP="00AC3235">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 xml:space="preserve">RFQ </w:t>
            </w:r>
            <w:proofErr w:type="gramStart"/>
            <w:r w:rsidRPr="008B2645">
              <w:rPr>
                <w:rFonts w:ascii="Franklin Gothic Book" w:hAnsi="Franklin Gothic Book" w:cs="Arial"/>
                <w:sz w:val="20"/>
                <w:szCs w:val="20"/>
                <w:lang w:val="en-GB"/>
              </w:rPr>
              <w:t>#</w:t>
            </w:r>
            <w:r w:rsidR="007F7774" w:rsidRPr="008B2645">
              <w:rPr>
                <w:rFonts w:ascii="Franklin Gothic Book" w:hAnsi="Franklin Gothic Book" w:cs="Arial"/>
                <w:sz w:val="20"/>
                <w:szCs w:val="20"/>
                <w:lang w:val="en-GB"/>
              </w:rPr>
              <w:t xml:space="preserve"> </w:t>
            </w:r>
            <w:r w:rsidRPr="008B2645">
              <w:rPr>
                <w:rFonts w:ascii="Franklin Gothic Book" w:hAnsi="Franklin Gothic Book" w:cs="Arial"/>
                <w:sz w:val="20"/>
                <w:szCs w:val="20"/>
                <w:lang w:val="en-GB"/>
              </w:rPr>
              <w:t>:</w:t>
            </w:r>
            <w:proofErr w:type="gramEnd"/>
          </w:p>
        </w:tc>
        <w:tc>
          <w:tcPr>
            <w:tcW w:w="2274" w:type="dxa"/>
          </w:tcPr>
          <w:p w14:paraId="05F93FF9" w14:textId="6395F9E7" w:rsidR="009B1E45" w:rsidRPr="008B2645" w:rsidRDefault="0051009E" w:rsidP="00AC3235">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SD—PZU-051</w:t>
            </w:r>
          </w:p>
        </w:tc>
        <w:tc>
          <w:tcPr>
            <w:tcW w:w="1875" w:type="dxa"/>
            <w:shd w:val="clear" w:color="auto" w:fill="D9D9D9" w:themeFill="background1" w:themeFillShade="D9"/>
          </w:tcPr>
          <w:p w14:paraId="4617EB47" w14:textId="77777777" w:rsidR="009B1E45" w:rsidRPr="008B2645" w:rsidRDefault="009B1E45"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3224" w:type="dxa"/>
          </w:tcPr>
          <w:p w14:paraId="1EA9E8FF" w14:textId="0C2F207C" w:rsidR="009B1E45" w:rsidRPr="008B2645" w:rsidRDefault="2D1DAB6C" w:rsidP="00AC3235">
            <w:pPr>
              <w:spacing w:line="259" w:lineRule="auto"/>
              <w:rPr>
                <w:rFonts w:ascii="Franklin Gothic Book" w:hAnsi="Franklin Gothic Book" w:cs="Arial"/>
                <w:sz w:val="20"/>
                <w:szCs w:val="20"/>
                <w:lang w:val="en-GB"/>
              </w:rPr>
            </w:pPr>
            <w:r w:rsidRPr="641415A1">
              <w:rPr>
                <w:rFonts w:ascii="Franklin Gothic Book" w:hAnsi="Franklin Gothic Book" w:cs="Arial"/>
                <w:sz w:val="20"/>
                <w:szCs w:val="20"/>
                <w:lang w:val="en-GB"/>
              </w:rPr>
              <w:t>USD / SDG</w:t>
            </w:r>
          </w:p>
        </w:tc>
      </w:tr>
      <w:tr w:rsidR="00533FB1" w:rsidRPr="008B2645" w14:paraId="40CFADF5" w14:textId="77777777" w:rsidTr="00AC3235">
        <w:trPr>
          <w:trHeight w:val="259"/>
        </w:trPr>
        <w:tc>
          <w:tcPr>
            <w:tcW w:w="2584" w:type="dxa"/>
            <w:shd w:val="clear" w:color="auto" w:fill="D9D9D9" w:themeFill="background1" w:themeFillShade="D9"/>
          </w:tcPr>
          <w:p w14:paraId="2B56A208" w14:textId="77777777" w:rsidR="009B1E45" w:rsidRPr="008B2645" w:rsidRDefault="009B1E45"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274" w:type="dxa"/>
          </w:tcPr>
          <w:p w14:paraId="3592CC5F" w14:textId="6DA59ED9" w:rsidR="009B1E45" w:rsidRPr="008B2645" w:rsidRDefault="387631BE" w:rsidP="00AC3235">
            <w:pPr>
              <w:spacing w:line="259" w:lineRule="auto"/>
              <w:rPr>
                <w:rFonts w:ascii="Franklin Gothic Book" w:hAnsi="Franklin Gothic Book" w:cs="Arial"/>
                <w:sz w:val="20"/>
                <w:szCs w:val="20"/>
                <w:lang w:val="en-GB"/>
              </w:rPr>
            </w:pPr>
            <w:r w:rsidRPr="641415A1">
              <w:rPr>
                <w:rFonts w:ascii="Franklin Gothic Book" w:hAnsi="Franklin Gothic Book" w:cs="Arial"/>
                <w:sz w:val="20"/>
                <w:szCs w:val="20"/>
                <w:lang w:val="en-GB"/>
              </w:rPr>
              <w:t>31</w:t>
            </w:r>
            <w:r w:rsidR="674C1FF2" w:rsidRPr="641415A1">
              <w:rPr>
                <w:rFonts w:ascii="Franklin Gothic Book" w:hAnsi="Franklin Gothic Book" w:cs="Arial"/>
                <w:sz w:val="20"/>
                <w:szCs w:val="20"/>
                <w:lang w:val="en-GB"/>
              </w:rPr>
              <w:t xml:space="preserve">/05/2026 </w:t>
            </w:r>
          </w:p>
        </w:tc>
        <w:tc>
          <w:tcPr>
            <w:tcW w:w="1875" w:type="dxa"/>
            <w:shd w:val="clear" w:color="auto" w:fill="D9D9D9" w:themeFill="background1" w:themeFillShade="D9"/>
          </w:tcPr>
          <w:p w14:paraId="5BB72C94" w14:textId="77777777" w:rsidR="009B1E45" w:rsidRPr="008B2645" w:rsidRDefault="009B1E45" w:rsidP="00AC3235">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3224" w:type="dxa"/>
          </w:tcPr>
          <w:p w14:paraId="1D362254" w14:textId="77777777" w:rsidR="009B1E45" w:rsidRPr="008B2645" w:rsidRDefault="009B1E45" w:rsidP="00AC3235">
            <w:pPr>
              <w:outlineLvl w:val="0"/>
              <w:rPr>
                <w:rFonts w:ascii="Franklin Gothic Book" w:hAnsi="Franklin Gothic Book" w:cs="Arial"/>
                <w:bCs/>
                <w:sz w:val="20"/>
                <w:szCs w:val="20"/>
                <w:highlight w:val="yellow"/>
                <w:lang w:val="en-GB"/>
              </w:rPr>
            </w:pPr>
            <w:r w:rsidRPr="008B2645">
              <w:rPr>
                <w:rFonts w:ascii="Franklin Gothic Book" w:hAnsi="Franklin Gothic Book" w:cs="Arial"/>
                <w:bCs/>
                <w:sz w:val="20"/>
                <w:szCs w:val="20"/>
                <w:highlight w:val="yellow"/>
                <w:lang w:val="en-GB"/>
              </w:rPr>
              <w:t>(Preferably 30 days)</w:t>
            </w:r>
          </w:p>
        </w:tc>
      </w:tr>
      <w:tr w:rsidR="00533FB1" w:rsidRPr="008B2645" w14:paraId="4856E57E" w14:textId="77777777" w:rsidTr="00AC3235">
        <w:trPr>
          <w:trHeight w:val="300"/>
        </w:trPr>
        <w:tc>
          <w:tcPr>
            <w:tcW w:w="2584" w:type="dxa"/>
            <w:shd w:val="clear" w:color="auto" w:fill="D9D9D9" w:themeFill="background1" w:themeFillShade="D9"/>
          </w:tcPr>
          <w:p w14:paraId="7A5167BE" w14:textId="77777777" w:rsidR="009B1E45" w:rsidRPr="008B2645" w:rsidRDefault="009B1E45"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274" w:type="dxa"/>
          </w:tcPr>
          <w:p w14:paraId="2005D8C4" w14:textId="4270F0E3" w:rsidR="009B1E45" w:rsidRPr="008B2645" w:rsidRDefault="35494C85" w:rsidP="00AC3235">
            <w:pPr>
              <w:spacing w:line="259" w:lineRule="auto"/>
              <w:rPr>
                <w:rFonts w:ascii="Franklin Gothic Book" w:hAnsi="Franklin Gothic Book" w:cs="Arial"/>
                <w:sz w:val="20"/>
                <w:szCs w:val="20"/>
                <w:lang w:val="en-GB"/>
              </w:rPr>
            </w:pPr>
            <w:r w:rsidRPr="641415A1">
              <w:rPr>
                <w:rFonts w:ascii="Franklin Gothic Book" w:hAnsi="Franklin Gothic Book" w:cs="Arial"/>
                <w:sz w:val="20"/>
                <w:szCs w:val="20"/>
                <w:lang w:val="en-GB"/>
              </w:rPr>
              <w:t>02</w:t>
            </w:r>
            <w:r w:rsidR="301AE21F" w:rsidRPr="641415A1">
              <w:rPr>
                <w:rFonts w:ascii="Franklin Gothic Book" w:hAnsi="Franklin Gothic Book" w:cs="Arial"/>
                <w:sz w:val="20"/>
                <w:szCs w:val="20"/>
                <w:lang w:val="en-GB"/>
              </w:rPr>
              <w:t>/0</w:t>
            </w:r>
            <w:r w:rsidR="0C1B3390" w:rsidRPr="641415A1">
              <w:rPr>
                <w:rFonts w:ascii="Franklin Gothic Book" w:hAnsi="Franklin Gothic Book" w:cs="Arial"/>
                <w:sz w:val="20"/>
                <w:szCs w:val="20"/>
                <w:lang w:val="en-GB"/>
              </w:rPr>
              <w:t>6</w:t>
            </w:r>
            <w:r w:rsidR="301AE21F" w:rsidRPr="641415A1">
              <w:rPr>
                <w:rFonts w:ascii="Franklin Gothic Book" w:hAnsi="Franklin Gothic Book" w:cs="Arial"/>
                <w:sz w:val="20"/>
                <w:szCs w:val="20"/>
                <w:lang w:val="en-GB"/>
              </w:rPr>
              <w:t>/2026</w:t>
            </w:r>
          </w:p>
        </w:tc>
        <w:tc>
          <w:tcPr>
            <w:tcW w:w="1875" w:type="dxa"/>
            <w:shd w:val="clear" w:color="auto" w:fill="D9D9D9" w:themeFill="background1" w:themeFillShade="D9"/>
          </w:tcPr>
          <w:p w14:paraId="1B598AAE" w14:textId="77777777" w:rsidR="009B1E45" w:rsidRPr="008B2645" w:rsidRDefault="009B1E45"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3224" w:type="dxa"/>
          </w:tcPr>
          <w:p w14:paraId="552A06E2" w14:textId="77777777" w:rsidR="009B1E45" w:rsidRPr="008B2645" w:rsidRDefault="009B1E45" w:rsidP="00AC3235">
            <w:pPr>
              <w:outlineLvl w:val="0"/>
              <w:rPr>
                <w:rFonts w:ascii="Franklin Gothic Book" w:hAnsi="Franklin Gothic Book" w:cs="Arial"/>
                <w:bCs/>
                <w:sz w:val="20"/>
                <w:szCs w:val="20"/>
                <w:lang w:val="en-GB"/>
              </w:rPr>
            </w:pPr>
          </w:p>
        </w:tc>
      </w:tr>
      <w:tr w:rsidR="006616D6" w:rsidRPr="008B2645" w14:paraId="6F19FF6B" w14:textId="77777777" w:rsidTr="00AC3235">
        <w:trPr>
          <w:trHeight w:val="259"/>
        </w:trPr>
        <w:tc>
          <w:tcPr>
            <w:tcW w:w="2584" w:type="dxa"/>
            <w:shd w:val="clear" w:color="auto" w:fill="D9D9D9" w:themeFill="background1" w:themeFillShade="D9"/>
          </w:tcPr>
          <w:p w14:paraId="48AEE100" w14:textId="77777777" w:rsidR="006616D6" w:rsidRPr="008B2645" w:rsidRDefault="006616D6"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274" w:type="dxa"/>
          </w:tcPr>
          <w:p w14:paraId="77FA88C0" w14:textId="63CBEDA5" w:rsidR="006616D6" w:rsidRPr="008B2645" w:rsidRDefault="006616D6" w:rsidP="00AC3235">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4:00 PM</w:t>
            </w:r>
          </w:p>
        </w:tc>
        <w:tc>
          <w:tcPr>
            <w:tcW w:w="1875" w:type="dxa"/>
            <w:shd w:val="clear" w:color="auto" w:fill="D9D9D9" w:themeFill="background1" w:themeFillShade="D9"/>
          </w:tcPr>
          <w:p w14:paraId="615D2017" w14:textId="77777777" w:rsidR="006616D6" w:rsidRPr="008B2645" w:rsidRDefault="006616D6"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3224" w:type="dxa"/>
          </w:tcPr>
          <w:p w14:paraId="4CA4F363" w14:textId="1B37B97E" w:rsidR="006616D6" w:rsidRPr="008B2645" w:rsidRDefault="006616D6" w:rsidP="00AC3235">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Omdurman </w:t>
            </w:r>
          </w:p>
        </w:tc>
      </w:tr>
      <w:tr w:rsidR="006616D6" w:rsidRPr="008B2645" w14:paraId="60E51828" w14:textId="77777777" w:rsidTr="00AC3235">
        <w:trPr>
          <w:trHeight w:val="269"/>
        </w:trPr>
        <w:tc>
          <w:tcPr>
            <w:tcW w:w="2584" w:type="dxa"/>
            <w:shd w:val="clear" w:color="auto" w:fill="D9D9D9" w:themeFill="background1" w:themeFillShade="D9"/>
          </w:tcPr>
          <w:p w14:paraId="53689FA2" w14:textId="77777777" w:rsidR="006616D6" w:rsidRPr="008B2645" w:rsidRDefault="006616D6"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274" w:type="dxa"/>
          </w:tcPr>
          <w:p w14:paraId="6FC0FC1D" w14:textId="23425282" w:rsidR="006616D6" w:rsidRPr="008B2645" w:rsidRDefault="006616D6" w:rsidP="00AC3235">
            <w:pPr>
              <w:outlineLvl w:val="0"/>
              <w:rPr>
                <w:rFonts w:ascii="Franklin Gothic Book" w:hAnsi="Franklin Gothic Book" w:cs="Arial"/>
                <w:bCs/>
                <w:sz w:val="20"/>
                <w:szCs w:val="20"/>
                <w:lang w:val="en-GB"/>
              </w:rPr>
            </w:pPr>
            <w:r w:rsidRPr="006D614B">
              <w:rPr>
                <w:rFonts w:ascii="Franklin Gothic Book" w:hAnsi="Franklin Gothic Book" w:cs="Arial"/>
                <w:bCs/>
                <w:sz w:val="20"/>
                <w:szCs w:val="20"/>
                <w:lang w:val="en-GB"/>
              </w:rPr>
              <w:t>SD.procurement@nrc.no</w:t>
            </w:r>
          </w:p>
        </w:tc>
        <w:tc>
          <w:tcPr>
            <w:tcW w:w="1875" w:type="dxa"/>
            <w:shd w:val="clear" w:color="auto" w:fill="D9D9D9" w:themeFill="background1" w:themeFillShade="D9"/>
          </w:tcPr>
          <w:p w14:paraId="5994E4D0" w14:textId="77777777" w:rsidR="006616D6" w:rsidRPr="008B2645" w:rsidRDefault="006616D6"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3224" w:type="dxa"/>
          </w:tcPr>
          <w:p w14:paraId="401AD834" w14:textId="77777777" w:rsidR="006616D6" w:rsidRPr="008B2645" w:rsidRDefault="006616D6" w:rsidP="00AC323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highlight w:val="yellow"/>
                <w:lang w:val="en-GB"/>
              </w:rPr>
              <w:t>DDP (INCOTERMS 2020)</w:t>
            </w:r>
          </w:p>
        </w:tc>
      </w:tr>
    </w:tbl>
    <w:p w14:paraId="211C9993" w14:textId="77777777" w:rsidR="00435936" w:rsidRPr="008B2645" w:rsidRDefault="00435936" w:rsidP="00EB04C2">
      <w:pPr>
        <w:jc w:val="both"/>
        <w:outlineLvl w:val="0"/>
        <w:rPr>
          <w:rFonts w:ascii="Franklin Gothic Book" w:hAnsi="Franklin Gothic Book" w:cs="Arial"/>
          <w:bCs/>
          <w:sz w:val="20"/>
          <w:szCs w:val="20"/>
          <w:lang w:val="en-GB"/>
        </w:rPr>
      </w:pPr>
    </w:p>
    <w:tbl>
      <w:tblPr>
        <w:tblStyle w:val="TableGrid"/>
        <w:tblW w:w="9895" w:type="dxa"/>
        <w:tblLook w:val="04A0" w:firstRow="1" w:lastRow="0" w:firstColumn="1" w:lastColumn="0" w:noHBand="0" w:noVBand="1"/>
      </w:tblPr>
      <w:tblGrid>
        <w:gridCol w:w="648"/>
        <w:gridCol w:w="3315"/>
        <w:gridCol w:w="843"/>
        <w:gridCol w:w="1237"/>
        <w:gridCol w:w="1245"/>
        <w:gridCol w:w="2607"/>
      </w:tblGrid>
      <w:tr w:rsidR="00435936" w:rsidRPr="008B2645" w14:paraId="569BF30F" w14:textId="77777777" w:rsidTr="005D541B">
        <w:trPr>
          <w:trHeight w:val="134"/>
        </w:trPr>
        <w:tc>
          <w:tcPr>
            <w:tcW w:w="6043" w:type="dxa"/>
            <w:gridSpan w:val="4"/>
            <w:shd w:val="clear" w:color="auto" w:fill="D9D9D9" w:themeFill="background1" w:themeFillShade="D9"/>
            <w:vAlign w:val="center"/>
          </w:tcPr>
          <w:p w14:paraId="30C02FA9" w14:textId="78007C48" w:rsidR="00435936" w:rsidRPr="008B2645" w:rsidRDefault="00435936"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52" w:type="dxa"/>
            <w:gridSpan w:val="2"/>
            <w:shd w:val="clear" w:color="auto" w:fill="D9D9D9" w:themeFill="background1" w:themeFillShade="D9"/>
            <w:vAlign w:val="center"/>
          </w:tcPr>
          <w:p w14:paraId="5C4B7A34" w14:textId="366E4091" w:rsidR="00435936" w:rsidRPr="008B2645" w:rsidRDefault="00435936"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009B1E45" w:rsidRPr="008B2645" w14:paraId="11867B25" w14:textId="77777777" w:rsidTr="005D541B">
        <w:trPr>
          <w:trHeight w:val="313"/>
        </w:trPr>
        <w:tc>
          <w:tcPr>
            <w:tcW w:w="648" w:type="dxa"/>
          </w:tcPr>
          <w:p w14:paraId="224615E7" w14:textId="77777777" w:rsidR="009B1E45" w:rsidRPr="008B2645" w:rsidRDefault="009B1E45"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14:paraId="75C301C0" w14:textId="77777777" w:rsidR="009B1E45" w:rsidRPr="008B2645" w:rsidRDefault="009B1E45"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3315" w:type="dxa"/>
            <w:vAlign w:val="center"/>
          </w:tcPr>
          <w:p w14:paraId="552723DA" w14:textId="7C871B95" w:rsidR="009B1E45" w:rsidRPr="008B2645" w:rsidRDefault="009B1E45"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843" w:type="dxa"/>
            <w:vAlign w:val="center"/>
          </w:tcPr>
          <w:p w14:paraId="59973AD6" w14:textId="77777777" w:rsidR="009B1E45" w:rsidRPr="008B2645" w:rsidRDefault="009B1E45"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37" w:type="dxa"/>
            <w:vAlign w:val="center"/>
          </w:tcPr>
          <w:p w14:paraId="19B8F903" w14:textId="77777777" w:rsidR="009B1E45" w:rsidRPr="008B2645" w:rsidRDefault="009B1E45"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5" w:type="dxa"/>
            <w:vAlign w:val="center"/>
          </w:tcPr>
          <w:p w14:paraId="6835B6B0" w14:textId="77777777" w:rsidR="009B1E45" w:rsidRPr="008B2645" w:rsidRDefault="009B1E45"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607" w:type="dxa"/>
            <w:vAlign w:val="center"/>
          </w:tcPr>
          <w:p w14:paraId="6FAE6C87" w14:textId="77777777" w:rsidR="009B1E45" w:rsidRPr="008B2645" w:rsidRDefault="009B1E45" w:rsidP="005D541B">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009B1E45" w:rsidRPr="008B2645" w14:paraId="4A1645BF" w14:textId="77777777" w:rsidTr="005D541B">
        <w:trPr>
          <w:cantSplit/>
          <w:trHeight w:val="313"/>
        </w:trPr>
        <w:tc>
          <w:tcPr>
            <w:tcW w:w="648" w:type="dxa"/>
            <w:vAlign w:val="center"/>
          </w:tcPr>
          <w:p w14:paraId="6F2EF6E8" w14:textId="5F48AD6C" w:rsidR="009B1E45" w:rsidRPr="008B2645" w:rsidRDefault="006616D6" w:rsidP="005D541B">
            <w:pPr>
              <w:jc w:val="center"/>
              <w:rPr>
                <w:rFonts w:ascii="Franklin Gothic Book" w:hAnsi="Franklin Gothic Book" w:cs="Arial"/>
                <w:sz w:val="20"/>
                <w:szCs w:val="20"/>
                <w:highlight w:val="yellow"/>
                <w:lang w:val="en-GB"/>
              </w:rPr>
            </w:pPr>
            <w:r w:rsidRPr="1F8B288D">
              <w:rPr>
                <w:rFonts w:ascii="Franklin Gothic Book" w:hAnsi="Franklin Gothic Book" w:cs="Arial"/>
                <w:sz w:val="20"/>
                <w:szCs w:val="20"/>
                <w:highlight w:val="yellow"/>
                <w:lang w:val="en-GB"/>
              </w:rPr>
              <w:t>1</w:t>
            </w:r>
          </w:p>
        </w:tc>
        <w:tc>
          <w:tcPr>
            <w:tcW w:w="3315" w:type="dxa"/>
            <w:vAlign w:val="center"/>
          </w:tcPr>
          <w:p w14:paraId="304DFAEC" w14:textId="6346942D" w:rsidR="00F26549" w:rsidRPr="00F26549" w:rsidRDefault="0066025C" w:rsidP="005D541B">
            <w:pPr>
              <w:spacing w:line="259" w:lineRule="auto"/>
              <w:rPr>
                <w:rFonts w:ascii="Franklin Gothic Book" w:hAnsi="Franklin Gothic Book" w:cs="Arial"/>
                <w:sz w:val="20"/>
                <w:szCs w:val="20"/>
                <w:lang w:val="en-US"/>
              </w:rPr>
            </w:pPr>
            <w:r w:rsidRPr="4C17E967">
              <w:rPr>
                <w:rFonts w:ascii="Franklin Gothic Book" w:hAnsi="Franklin Gothic Book" w:cs="Arial"/>
                <w:sz w:val="20"/>
                <w:szCs w:val="20"/>
                <w:lang w:val="en-US"/>
              </w:rPr>
              <w:t>Washing Machine</w:t>
            </w:r>
            <w:r w:rsidR="00330B2C" w:rsidRPr="4C17E967">
              <w:rPr>
                <w:rFonts w:ascii="Franklin Gothic Book" w:hAnsi="Franklin Gothic Book" w:cs="Arial"/>
                <w:sz w:val="20"/>
                <w:szCs w:val="20"/>
                <w:lang w:val="en-US"/>
              </w:rPr>
              <w:t xml:space="preserve"> (</w:t>
            </w:r>
            <w:r w:rsidR="00BB28E1" w:rsidRPr="4C17E967">
              <w:rPr>
                <w:rFonts w:ascii="Franklin Gothic Book" w:hAnsi="Franklin Gothic Book" w:cs="Arial"/>
                <w:sz w:val="20"/>
                <w:szCs w:val="20"/>
                <w:lang w:val="en-US"/>
              </w:rPr>
              <w:t>LG,10-11</w:t>
            </w:r>
            <w:r w:rsidR="00FB3FC1" w:rsidRPr="4C17E967">
              <w:rPr>
                <w:rFonts w:ascii="Franklin Gothic Book" w:hAnsi="Franklin Gothic Book" w:cs="Arial"/>
                <w:sz w:val="20"/>
                <w:szCs w:val="20"/>
                <w:lang w:val="en-US"/>
              </w:rPr>
              <w:t>KG)</w:t>
            </w:r>
            <w:r w:rsidR="6D77BB53" w:rsidRPr="4C17E967">
              <w:rPr>
                <w:rFonts w:ascii="Franklin Gothic Book" w:hAnsi="Franklin Gothic Book" w:cs="Arial"/>
                <w:sz w:val="20"/>
                <w:szCs w:val="20"/>
                <w:lang w:val="en-US"/>
              </w:rPr>
              <w:t xml:space="preserve"> Please see the attached </w:t>
            </w:r>
            <w:r w:rsidR="3B662A69" w:rsidRPr="4C17E967">
              <w:rPr>
                <w:rFonts w:ascii="Franklin Gothic Book" w:hAnsi="Franklin Gothic Book" w:cs="Arial"/>
                <w:sz w:val="20"/>
                <w:szCs w:val="20"/>
                <w:lang w:val="en-US"/>
              </w:rPr>
              <w:t>for More</w:t>
            </w:r>
            <w:r w:rsidR="6D77BB53" w:rsidRPr="4C17E967">
              <w:rPr>
                <w:rFonts w:ascii="Franklin Gothic Book" w:hAnsi="Franklin Gothic Book" w:cs="Arial"/>
                <w:sz w:val="20"/>
                <w:szCs w:val="20"/>
                <w:lang w:val="en-US"/>
              </w:rPr>
              <w:t xml:space="preserve"> </w:t>
            </w:r>
            <w:proofErr w:type="gramStart"/>
            <w:r w:rsidR="131D761F" w:rsidRPr="4C17E967">
              <w:rPr>
                <w:rFonts w:ascii="Franklin Gothic Book" w:hAnsi="Franklin Gothic Book" w:cs="Arial"/>
                <w:sz w:val="20"/>
                <w:szCs w:val="20"/>
                <w:lang w:val="en-US"/>
              </w:rPr>
              <w:t>details</w:t>
            </w:r>
            <w:proofErr w:type="gramEnd"/>
          </w:p>
          <w:p w14:paraId="77C31285" w14:textId="4F453C3C" w:rsidR="009B1E45" w:rsidRPr="00F26549" w:rsidRDefault="3EF00476" w:rsidP="005D541B">
            <w:pPr>
              <w:rPr>
                <w:rFonts w:ascii="Franklin Gothic Book" w:hAnsi="Franklin Gothic Book" w:cs="Arial"/>
                <w:sz w:val="20"/>
                <w:szCs w:val="20"/>
                <w:lang w:val="en-US"/>
              </w:rPr>
            </w:pPr>
            <w:r w:rsidRPr="1F8B288D">
              <w:rPr>
                <w:rFonts w:ascii="Franklin Gothic Book" w:hAnsi="Franklin Gothic Book" w:cs="Arial"/>
                <w:sz w:val="20"/>
                <w:szCs w:val="20"/>
                <w:rtl/>
                <w:lang w:val="en-US"/>
              </w:rPr>
              <w:t>غ</w:t>
            </w:r>
            <w:r w:rsidR="131D761F" w:rsidRPr="1F8B288D">
              <w:rPr>
                <w:rFonts w:ascii="Franklin Gothic Book" w:hAnsi="Franklin Gothic Book" w:cs="Arial"/>
                <w:sz w:val="20"/>
                <w:szCs w:val="20"/>
                <w:rtl/>
                <w:lang w:val="en-US"/>
              </w:rPr>
              <w:t xml:space="preserve">ساله ملابس </w:t>
            </w:r>
            <w:r w:rsidR="6B61528D" w:rsidRPr="1F8B288D">
              <w:rPr>
                <w:rFonts w:ascii="Franklin Gothic Book" w:hAnsi="Franklin Gothic Book" w:cs="Arial"/>
                <w:sz w:val="20"/>
                <w:szCs w:val="20"/>
                <w:rtl/>
                <w:lang w:val="en-US"/>
              </w:rPr>
              <w:t>أوتوماتيكية</w:t>
            </w:r>
            <w:r w:rsidR="131D761F" w:rsidRPr="1F8B288D">
              <w:rPr>
                <w:rFonts w:ascii="Franklin Gothic Book" w:hAnsi="Franklin Gothic Book" w:cs="Arial"/>
                <w:sz w:val="20"/>
                <w:szCs w:val="20"/>
                <w:rtl/>
                <w:lang w:val="en-US"/>
              </w:rPr>
              <w:t xml:space="preserve"> 10-11 كيلو </w:t>
            </w:r>
            <w:r w:rsidR="1F50D989" w:rsidRPr="1F8B288D">
              <w:rPr>
                <w:rFonts w:ascii="Franklin Gothic Book" w:hAnsi="Franklin Gothic Book" w:cs="Arial"/>
                <w:sz w:val="20"/>
                <w:szCs w:val="20"/>
                <w:rtl/>
                <w:lang w:val="en-US"/>
              </w:rPr>
              <w:t>والرجاء</w:t>
            </w:r>
            <w:r w:rsidR="131D761F" w:rsidRPr="1F8B288D">
              <w:rPr>
                <w:rFonts w:ascii="Franklin Gothic Book" w:hAnsi="Franklin Gothic Book" w:cs="Arial"/>
                <w:sz w:val="20"/>
                <w:szCs w:val="20"/>
                <w:rtl/>
                <w:lang w:val="en-US"/>
              </w:rPr>
              <w:t xml:space="preserve"> الاطلاع </w:t>
            </w:r>
            <w:r w:rsidR="4C9F35B3" w:rsidRPr="1F8B288D">
              <w:rPr>
                <w:rFonts w:ascii="Franklin Gothic Book" w:hAnsi="Franklin Gothic Book" w:cs="Arial"/>
                <w:sz w:val="20"/>
                <w:szCs w:val="20"/>
                <w:rtl/>
                <w:lang w:val="en-US"/>
              </w:rPr>
              <w:t>على</w:t>
            </w:r>
            <w:r w:rsidR="131D761F" w:rsidRPr="1F8B288D">
              <w:rPr>
                <w:rFonts w:ascii="Franklin Gothic Book" w:hAnsi="Franklin Gothic Book" w:cs="Arial"/>
                <w:sz w:val="20"/>
                <w:szCs w:val="20"/>
                <w:rtl/>
                <w:lang w:val="en-US"/>
              </w:rPr>
              <w:t xml:space="preserve"> المرفق </w:t>
            </w:r>
            <w:r w:rsidR="7F57D544" w:rsidRPr="1F8B288D">
              <w:rPr>
                <w:rFonts w:ascii="Franklin Gothic Book" w:hAnsi="Franklin Gothic Book" w:cs="Arial"/>
                <w:sz w:val="20"/>
                <w:szCs w:val="20"/>
                <w:rtl/>
                <w:lang w:val="en-US"/>
              </w:rPr>
              <w:t>لمزيد</w:t>
            </w:r>
            <w:r w:rsidR="131D761F" w:rsidRPr="1F8B288D">
              <w:rPr>
                <w:rFonts w:ascii="Franklin Gothic Book" w:hAnsi="Franklin Gothic Book" w:cs="Arial"/>
                <w:sz w:val="20"/>
                <w:szCs w:val="20"/>
                <w:rtl/>
                <w:lang w:val="en-US"/>
              </w:rPr>
              <w:t xml:space="preserve"> من</w:t>
            </w:r>
            <w:r w:rsidR="20689FEA" w:rsidRPr="1F8B288D">
              <w:rPr>
                <w:rFonts w:ascii="Franklin Gothic Book" w:hAnsi="Franklin Gothic Book" w:cs="Arial"/>
                <w:sz w:val="20"/>
                <w:szCs w:val="20"/>
                <w:rtl/>
                <w:lang w:val="en-US"/>
              </w:rPr>
              <w:t xml:space="preserve"> التفاصيل</w:t>
            </w:r>
            <w:r w:rsidR="20689FEA" w:rsidRPr="1F8B288D">
              <w:rPr>
                <w:rFonts w:ascii="Franklin Gothic Book" w:hAnsi="Franklin Gothic Book" w:cs="Arial"/>
                <w:sz w:val="20"/>
                <w:szCs w:val="20"/>
                <w:lang w:val="en-US"/>
              </w:rPr>
              <w:t xml:space="preserve">  </w:t>
            </w:r>
          </w:p>
        </w:tc>
        <w:tc>
          <w:tcPr>
            <w:tcW w:w="843" w:type="dxa"/>
            <w:vAlign w:val="center"/>
          </w:tcPr>
          <w:p w14:paraId="11AA7C6B" w14:textId="18E5BAA5" w:rsidR="009B1E45" w:rsidRPr="008B2645" w:rsidRDefault="20689FEA" w:rsidP="005D541B">
            <w:pPr>
              <w:spacing w:line="259" w:lineRule="auto"/>
              <w:jc w:val="center"/>
              <w:rPr>
                <w:rFonts w:ascii="Franklin Gothic Book" w:hAnsi="Franklin Gothic Book" w:cs="Arial"/>
                <w:sz w:val="20"/>
                <w:szCs w:val="20"/>
                <w:lang w:val="en-GB"/>
              </w:rPr>
            </w:pPr>
            <w:r w:rsidRPr="4C17E967">
              <w:rPr>
                <w:rFonts w:ascii="Franklin Gothic Book" w:hAnsi="Franklin Gothic Book" w:cs="Arial"/>
                <w:sz w:val="20"/>
                <w:szCs w:val="20"/>
                <w:lang w:val="en-GB"/>
              </w:rPr>
              <w:t>PC</w:t>
            </w:r>
          </w:p>
        </w:tc>
        <w:tc>
          <w:tcPr>
            <w:tcW w:w="1237" w:type="dxa"/>
            <w:vAlign w:val="center"/>
          </w:tcPr>
          <w:p w14:paraId="5473D156" w14:textId="6D932654" w:rsidR="009B1E45" w:rsidRPr="008B2645" w:rsidRDefault="20689FEA" w:rsidP="005D541B">
            <w:pPr>
              <w:jc w:val="center"/>
              <w:rPr>
                <w:rFonts w:ascii="Franklin Gothic Book" w:hAnsi="Franklin Gothic Book" w:cs="Arial"/>
                <w:sz w:val="20"/>
                <w:szCs w:val="20"/>
                <w:lang w:val="en-GB"/>
              </w:rPr>
            </w:pPr>
            <w:r w:rsidRPr="4C17E967">
              <w:rPr>
                <w:rFonts w:ascii="Franklin Gothic Book" w:hAnsi="Franklin Gothic Book" w:cs="Arial"/>
                <w:sz w:val="20"/>
                <w:szCs w:val="20"/>
                <w:lang w:val="en-GB"/>
              </w:rPr>
              <w:t>1</w:t>
            </w:r>
          </w:p>
        </w:tc>
        <w:tc>
          <w:tcPr>
            <w:tcW w:w="1245" w:type="dxa"/>
            <w:vAlign w:val="center"/>
          </w:tcPr>
          <w:p w14:paraId="7A32C07B" w14:textId="77777777" w:rsidR="009B1E45" w:rsidRPr="008B2645" w:rsidRDefault="009B1E45" w:rsidP="005D541B">
            <w:pPr>
              <w:jc w:val="right"/>
              <w:rPr>
                <w:rFonts w:ascii="Franklin Gothic Book" w:hAnsi="Franklin Gothic Book" w:cs="Arial"/>
                <w:sz w:val="20"/>
                <w:szCs w:val="20"/>
                <w:lang w:val="en-GB"/>
              </w:rPr>
            </w:pPr>
          </w:p>
        </w:tc>
        <w:tc>
          <w:tcPr>
            <w:tcW w:w="2607" w:type="dxa"/>
            <w:vAlign w:val="center"/>
          </w:tcPr>
          <w:p w14:paraId="080F32A3" w14:textId="77777777" w:rsidR="009B1E45" w:rsidRPr="008B2645" w:rsidRDefault="009B1E45" w:rsidP="005D541B">
            <w:pPr>
              <w:jc w:val="right"/>
              <w:rPr>
                <w:rFonts w:ascii="Franklin Gothic Book" w:hAnsi="Franklin Gothic Book" w:cs="Arial"/>
                <w:sz w:val="20"/>
                <w:szCs w:val="20"/>
                <w:lang w:val="en-GB"/>
              </w:rPr>
            </w:pPr>
          </w:p>
        </w:tc>
      </w:tr>
      <w:tr w:rsidR="009B1E45" w:rsidRPr="008B2645" w14:paraId="26465801" w14:textId="77777777" w:rsidTr="005D541B">
        <w:trPr>
          <w:trHeight w:val="675"/>
        </w:trPr>
        <w:tc>
          <w:tcPr>
            <w:tcW w:w="648" w:type="dxa"/>
            <w:vAlign w:val="center"/>
          </w:tcPr>
          <w:p w14:paraId="537E8282" w14:textId="5A442FBC" w:rsidR="009B1E45" w:rsidRPr="008B2645" w:rsidRDefault="449CE7CA" w:rsidP="005D541B">
            <w:pPr>
              <w:jc w:val="center"/>
              <w:rPr>
                <w:rFonts w:ascii="Franklin Gothic Book" w:hAnsi="Franklin Gothic Book" w:cs="Arial"/>
                <w:sz w:val="20"/>
                <w:szCs w:val="20"/>
                <w:lang w:val="en-GB"/>
              </w:rPr>
            </w:pPr>
            <w:r w:rsidRPr="74160EE2">
              <w:rPr>
                <w:rFonts w:ascii="Franklin Gothic Book" w:hAnsi="Franklin Gothic Book" w:cs="Arial"/>
                <w:sz w:val="20"/>
                <w:szCs w:val="20"/>
                <w:lang w:val="en-GB"/>
              </w:rPr>
              <w:t>2</w:t>
            </w:r>
          </w:p>
        </w:tc>
        <w:tc>
          <w:tcPr>
            <w:tcW w:w="3315" w:type="dxa"/>
            <w:vAlign w:val="center"/>
          </w:tcPr>
          <w:p w14:paraId="37619210" w14:textId="7170BC22" w:rsidR="009B1E45" w:rsidRPr="008B2645" w:rsidRDefault="36A7DCC3" w:rsidP="005D541B">
            <w:pPr>
              <w:rPr>
                <w:rFonts w:ascii="Franklin Gothic Book" w:hAnsi="Franklin Gothic Book" w:cs="Arial"/>
                <w:sz w:val="20"/>
                <w:szCs w:val="20"/>
                <w:lang w:val="en-GB"/>
              </w:rPr>
            </w:pPr>
            <w:r w:rsidRPr="74160EE2">
              <w:rPr>
                <w:rFonts w:ascii="Franklin Gothic Book" w:hAnsi="Franklin Gothic Book" w:cs="Arial"/>
                <w:sz w:val="20"/>
                <w:szCs w:val="20"/>
                <w:lang w:val="en-GB"/>
              </w:rPr>
              <w:t>Water dispenser</w:t>
            </w:r>
          </w:p>
        </w:tc>
        <w:tc>
          <w:tcPr>
            <w:tcW w:w="843" w:type="dxa"/>
            <w:vAlign w:val="center"/>
          </w:tcPr>
          <w:p w14:paraId="352D4BAD" w14:textId="57661357" w:rsidR="009B1E45" w:rsidRPr="008B2645" w:rsidRDefault="73413BCA" w:rsidP="005D541B">
            <w:pPr>
              <w:jc w:val="center"/>
              <w:rPr>
                <w:rFonts w:ascii="Franklin Gothic Book" w:hAnsi="Franklin Gothic Book" w:cs="Arial"/>
                <w:sz w:val="20"/>
                <w:szCs w:val="20"/>
                <w:lang w:val="en-GB"/>
              </w:rPr>
            </w:pPr>
            <w:r w:rsidRPr="74160EE2">
              <w:rPr>
                <w:rFonts w:ascii="Franklin Gothic Book" w:hAnsi="Franklin Gothic Book" w:cs="Arial"/>
                <w:sz w:val="20"/>
                <w:szCs w:val="20"/>
                <w:lang w:val="en-GB"/>
              </w:rPr>
              <w:t>PC</w:t>
            </w:r>
          </w:p>
        </w:tc>
        <w:tc>
          <w:tcPr>
            <w:tcW w:w="1237" w:type="dxa"/>
            <w:vAlign w:val="center"/>
          </w:tcPr>
          <w:p w14:paraId="25BCF9DA" w14:textId="63C19888" w:rsidR="009B1E45" w:rsidRPr="008B2645" w:rsidRDefault="70D74D22" w:rsidP="005D541B">
            <w:pPr>
              <w:spacing w:line="259" w:lineRule="auto"/>
              <w:jc w:val="center"/>
            </w:pPr>
            <w:r w:rsidRPr="35A65057">
              <w:rPr>
                <w:rFonts w:ascii="Franklin Gothic Book" w:hAnsi="Franklin Gothic Book" w:cs="Arial"/>
                <w:sz w:val="20"/>
                <w:szCs w:val="20"/>
                <w:lang w:val="en-GB"/>
              </w:rPr>
              <w:t>2</w:t>
            </w:r>
          </w:p>
        </w:tc>
        <w:tc>
          <w:tcPr>
            <w:tcW w:w="1245" w:type="dxa"/>
            <w:vAlign w:val="center"/>
          </w:tcPr>
          <w:p w14:paraId="5DC9D70B" w14:textId="77777777" w:rsidR="009B1E45" w:rsidRPr="008B2645" w:rsidRDefault="009B1E45" w:rsidP="005D541B">
            <w:pPr>
              <w:jc w:val="right"/>
              <w:rPr>
                <w:rFonts w:ascii="Franklin Gothic Book" w:hAnsi="Franklin Gothic Book" w:cs="Arial"/>
                <w:sz w:val="20"/>
                <w:szCs w:val="20"/>
                <w:lang w:val="en-GB"/>
              </w:rPr>
            </w:pPr>
          </w:p>
        </w:tc>
        <w:tc>
          <w:tcPr>
            <w:tcW w:w="2607" w:type="dxa"/>
            <w:vAlign w:val="center"/>
          </w:tcPr>
          <w:p w14:paraId="234B9957" w14:textId="77777777" w:rsidR="009B1E45" w:rsidRPr="008B2645" w:rsidRDefault="009B1E45" w:rsidP="005D541B">
            <w:pPr>
              <w:jc w:val="right"/>
              <w:rPr>
                <w:rFonts w:ascii="Franklin Gothic Book" w:hAnsi="Franklin Gothic Book" w:cs="Arial"/>
                <w:sz w:val="20"/>
                <w:szCs w:val="20"/>
                <w:lang w:val="en-GB"/>
              </w:rPr>
            </w:pPr>
          </w:p>
        </w:tc>
      </w:tr>
      <w:tr w:rsidR="009B1E45" w:rsidRPr="008B2645" w14:paraId="45B1D0FF" w14:textId="77777777" w:rsidTr="005D541B">
        <w:trPr>
          <w:trHeight w:val="313"/>
        </w:trPr>
        <w:tc>
          <w:tcPr>
            <w:tcW w:w="648" w:type="dxa"/>
            <w:vAlign w:val="center"/>
          </w:tcPr>
          <w:p w14:paraId="73AAD715" w14:textId="699009E5" w:rsidR="009B1E45" w:rsidRPr="008B2645" w:rsidRDefault="36A7DCC3" w:rsidP="005D541B">
            <w:pPr>
              <w:jc w:val="center"/>
              <w:rPr>
                <w:rFonts w:ascii="Franklin Gothic Book" w:hAnsi="Franklin Gothic Book" w:cs="Arial"/>
                <w:sz w:val="20"/>
                <w:szCs w:val="20"/>
                <w:lang w:val="en-GB"/>
              </w:rPr>
            </w:pPr>
            <w:r w:rsidRPr="74160EE2">
              <w:rPr>
                <w:rFonts w:ascii="Franklin Gothic Book" w:hAnsi="Franklin Gothic Book" w:cs="Arial"/>
                <w:sz w:val="20"/>
                <w:szCs w:val="20"/>
                <w:lang w:val="en-GB"/>
              </w:rPr>
              <w:t>3</w:t>
            </w:r>
          </w:p>
        </w:tc>
        <w:tc>
          <w:tcPr>
            <w:tcW w:w="3315" w:type="dxa"/>
            <w:vAlign w:val="center"/>
          </w:tcPr>
          <w:p w14:paraId="1773B762" w14:textId="77777777" w:rsidR="009B1E45" w:rsidRDefault="36A7DCC3" w:rsidP="005D541B">
            <w:pPr>
              <w:rPr>
                <w:rFonts w:ascii="Franklin Gothic Book" w:hAnsi="Franklin Gothic Book" w:cs="Arial"/>
                <w:sz w:val="20"/>
                <w:szCs w:val="20"/>
                <w:lang w:val="en-GB"/>
              </w:rPr>
            </w:pPr>
            <w:r w:rsidRPr="74160EE2">
              <w:rPr>
                <w:rFonts w:ascii="Franklin Gothic Book" w:hAnsi="Franklin Gothic Book" w:cs="Arial"/>
                <w:sz w:val="20"/>
                <w:szCs w:val="20"/>
                <w:lang w:val="en-GB"/>
              </w:rPr>
              <w:t>Split AC 24</w:t>
            </w:r>
            <w:r w:rsidR="10FB0205" w:rsidRPr="74160EE2">
              <w:rPr>
                <w:rFonts w:ascii="Franklin Gothic Book" w:hAnsi="Franklin Gothic Book" w:cs="Arial"/>
                <w:sz w:val="20"/>
                <w:szCs w:val="20"/>
                <w:lang w:val="en-GB"/>
              </w:rPr>
              <w:t>000</w:t>
            </w:r>
          </w:p>
          <w:p w14:paraId="7C0A2DB9" w14:textId="36876926" w:rsidR="004D4EF4" w:rsidRPr="008B2645" w:rsidRDefault="004D4EF4" w:rsidP="005D541B">
            <w:pPr>
              <w:rPr>
                <w:rFonts w:ascii="Franklin Gothic Book" w:hAnsi="Franklin Gothic Book" w:cs="Arial"/>
                <w:sz w:val="20"/>
                <w:szCs w:val="20"/>
                <w:lang w:val="en-GB"/>
              </w:rPr>
            </w:pPr>
          </w:p>
        </w:tc>
        <w:tc>
          <w:tcPr>
            <w:tcW w:w="843" w:type="dxa"/>
            <w:vAlign w:val="center"/>
          </w:tcPr>
          <w:p w14:paraId="4AA9935A" w14:textId="57661357" w:rsidR="009B1E45" w:rsidRPr="008B2645" w:rsidRDefault="69C6A8EC" w:rsidP="005D541B">
            <w:pPr>
              <w:jc w:val="center"/>
              <w:rPr>
                <w:rFonts w:ascii="Franklin Gothic Book" w:hAnsi="Franklin Gothic Book" w:cs="Arial"/>
                <w:sz w:val="20"/>
                <w:szCs w:val="20"/>
                <w:lang w:val="en-GB"/>
              </w:rPr>
            </w:pPr>
            <w:r w:rsidRPr="74160EE2">
              <w:rPr>
                <w:rFonts w:ascii="Franklin Gothic Book" w:hAnsi="Franklin Gothic Book" w:cs="Arial"/>
                <w:sz w:val="20"/>
                <w:szCs w:val="20"/>
                <w:lang w:val="en-GB"/>
              </w:rPr>
              <w:t>PC</w:t>
            </w:r>
          </w:p>
          <w:p w14:paraId="2D88FE08" w14:textId="0D24B413" w:rsidR="009B1E45" w:rsidRPr="008B2645" w:rsidRDefault="009B1E45" w:rsidP="005D541B">
            <w:pPr>
              <w:jc w:val="center"/>
              <w:rPr>
                <w:rFonts w:ascii="Franklin Gothic Book" w:hAnsi="Franklin Gothic Book" w:cs="Arial"/>
                <w:sz w:val="20"/>
                <w:szCs w:val="20"/>
                <w:lang w:val="en-GB"/>
              </w:rPr>
            </w:pPr>
          </w:p>
        </w:tc>
        <w:tc>
          <w:tcPr>
            <w:tcW w:w="1237" w:type="dxa"/>
            <w:vAlign w:val="center"/>
          </w:tcPr>
          <w:p w14:paraId="7B863B11" w14:textId="72800697" w:rsidR="009B1E45" w:rsidRPr="008B2645" w:rsidRDefault="224493E5" w:rsidP="005D541B">
            <w:pPr>
              <w:jc w:val="center"/>
              <w:rPr>
                <w:rFonts w:ascii="Franklin Gothic Book" w:hAnsi="Franklin Gothic Book" w:cs="Arial"/>
                <w:sz w:val="20"/>
                <w:szCs w:val="20"/>
                <w:lang w:val="en-GB"/>
              </w:rPr>
            </w:pPr>
            <w:r w:rsidRPr="74160EE2">
              <w:rPr>
                <w:rFonts w:ascii="Franklin Gothic Book" w:hAnsi="Franklin Gothic Book" w:cs="Arial"/>
                <w:sz w:val="20"/>
                <w:szCs w:val="20"/>
                <w:lang w:val="en-GB"/>
              </w:rPr>
              <w:t>1</w:t>
            </w:r>
          </w:p>
        </w:tc>
        <w:tc>
          <w:tcPr>
            <w:tcW w:w="1245" w:type="dxa"/>
            <w:vAlign w:val="center"/>
          </w:tcPr>
          <w:p w14:paraId="6794E3EC" w14:textId="77777777" w:rsidR="009B1E45" w:rsidRPr="008B2645" w:rsidRDefault="009B1E45" w:rsidP="005D541B">
            <w:pPr>
              <w:jc w:val="right"/>
              <w:rPr>
                <w:rFonts w:ascii="Franklin Gothic Book" w:hAnsi="Franklin Gothic Book" w:cs="Arial"/>
                <w:sz w:val="20"/>
                <w:szCs w:val="20"/>
                <w:lang w:val="en-GB"/>
              </w:rPr>
            </w:pPr>
          </w:p>
        </w:tc>
        <w:tc>
          <w:tcPr>
            <w:tcW w:w="2607" w:type="dxa"/>
            <w:vAlign w:val="center"/>
          </w:tcPr>
          <w:p w14:paraId="55F8D28A" w14:textId="77777777" w:rsidR="009B1E45" w:rsidRPr="008B2645" w:rsidRDefault="009B1E45" w:rsidP="005D541B">
            <w:pPr>
              <w:jc w:val="right"/>
              <w:rPr>
                <w:rFonts w:ascii="Franklin Gothic Book" w:hAnsi="Franklin Gothic Book" w:cs="Arial"/>
                <w:sz w:val="20"/>
                <w:szCs w:val="20"/>
                <w:lang w:val="en-GB"/>
              </w:rPr>
            </w:pPr>
          </w:p>
        </w:tc>
      </w:tr>
      <w:tr w:rsidR="009B1E45" w:rsidRPr="008B2645" w14:paraId="13BAFA6F" w14:textId="77777777" w:rsidTr="005D541B">
        <w:trPr>
          <w:trHeight w:val="410"/>
        </w:trPr>
        <w:tc>
          <w:tcPr>
            <w:tcW w:w="7288" w:type="dxa"/>
            <w:gridSpan w:val="5"/>
            <w:vAlign w:val="center"/>
          </w:tcPr>
          <w:p w14:paraId="2B06BEF8" w14:textId="77777777" w:rsidR="009B1E45" w:rsidRPr="008B2645" w:rsidRDefault="009B1E45" w:rsidP="005D541B">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Transport and VAT)</w:t>
            </w:r>
          </w:p>
        </w:tc>
        <w:tc>
          <w:tcPr>
            <w:tcW w:w="2607" w:type="dxa"/>
            <w:vAlign w:val="center"/>
          </w:tcPr>
          <w:p w14:paraId="2F1A0192" w14:textId="77777777" w:rsidR="009B1E45" w:rsidRPr="008B2645" w:rsidRDefault="009B1E45" w:rsidP="005D541B">
            <w:pPr>
              <w:jc w:val="right"/>
              <w:rPr>
                <w:rFonts w:ascii="Franklin Gothic Book" w:hAnsi="Franklin Gothic Book" w:cs="Arial"/>
                <w:sz w:val="20"/>
                <w:szCs w:val="20"/>
                <w:lang w:val="en-GB"/>
              </w:rPr>
            </w:pPr>
          </w:p>
        </w:tc>
      </w:tr>
    </w:tbl>
    <w:p w14:paraId="4BF690EF" w14:textId="4D22FA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009B1E45" w:rsidRPr="008B2645" w14:paraId="4E7AB822" w14:textId="77777777" w:rsidTr="005D541B">
        <w:trPr>
          <w:trHeight w:val="20"/>
          <w:tblHeader/>
        </w:trPr>
        <w:tc>
          <w:tcPr>
            <w:tcW w:w="4957" w:type="dxa"/>
            <w:shd w:val="clear" w:color="auto" w:fill="D9D9D9" w:themeFill="background1" w:themeFillShade="D9"/>
            <w:vAlign w:val="center"/>
          </w:tcPr>
          <w:p w14:paraId="7FF42C27"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Delivery Lead Time (in days, from receipt of NRC Purchase Order)</w:t>
            </w:r>
          </w:p>
        </w:tc>
        <w:tc>
          <w:tcPr>
            <w:tcW w:w="4944" w:type="dxa"/>
            <w:vAlign w:val="center"/>
          </w:tcPr>
          <w:p w14:paraId="554EE381"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8B2645" w14:paraId="5EB829FF" w14:textId="77777777" w:rsidTr="005D541B">
        <w:trPr>
          <w:trHeight w:val="296"/>
          <w:tblHeader/>
        </w:trPr>
        <w:tc>
          <w:tcPr>
            <w:tcW w:w="4957" w:type="dxa"/>
            <w:shd w:val="clear" w:color="auto" w:fill="D9D9D9" w:themeFill="background1" w:themeFillShade="D9"/>
            <w:vAlign w:val="center"/>
          </w:tcPr>
          <w:p w14:paraId="54F6DC3F" w14:textId="77777777" w:rsidR="009B1E45" w:rsidRPr="008B2645" w:rsidRDefault="009B1E45" w:rsidP="00D01225">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14:paraId="1D6C4C4F"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8B2645" w14:paraId="48E41CD2" w14:textId="77777777" w:rsidTr="005D541B">
        <w:trPr>
          <w:trHeight w:val="284"/>
          <w:tblHeader/>
        </w:trPr>
        <w:tc>
          <w:tcPr>
            <w:tcW w:w="4957" w:type="dxa"/>
            <w:shd w:val="clear" w:color="auto" w:fill="D9D9D9" w:themeFill="background1" w:themeFillShade="D9"/>
            <w:vAlign w:val="center"/>
          </w:tcPr>
          <w:p w14:paraId="5A2FF76C"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14:paraId="7D33D7A0"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8B2645" w14:paraId="2F9D048F" w14:textId="77777777" w:rsidTr="005D541B">
        <w:trPr>
          <w:trHeight w:val="284"/>
          <w:tblHeader/>
        </w:trPr>
        <w:tc>
          <w:tcPr>
            <w:tcW w:w="4957" w:type="dxa"/>
            <w:shd w:val="clear" w:color="auto" w:fill="D9D9D9" w:themeFill="background1" w:themeFillShade="D9"/>
            <w:vAlign w:val="center"/>
          </w:tcPr>
          <w:p w14:paraId="72327C54"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 of origin of the goods</w:t>
            </w:r>
          </w:p>
        </w:tc>
        <w:tc>
          <w:tcPr>
            <w:tcW w:w="4944" w:type="dxa"/>
            <w:vAlign w:val="center"/>
          </w:tcPr>
          <w:p w14:paraId="15D88CC4" w14:textId="77777777" w:rsidR="009B1E45" w:rsidRPr="008B2645" w:rsidRDefault="009B1E45" w:rsidP="00D01225">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14:paraId="0E496F9E" w14:textId="73F85DC5" w:rsidR="004335E6" w:rsidRPr="008B2645" w:rsidRDefault="00F71E42" w:rsidP="00EB04C2">
            <w:pPr>
              <w:jc w:val="both"/>
              <w:outlineLvl w:val="0"/>
              <w:rPr>
                <w:rFonts w:ascii="Franklin Gothic Book" w:hAnsi="Franklin Gothic Book" w:cs="Arial"/>
                <w:bCs/>
                <w:sz w:val="20"/>
                <w:szCs w:val="20"/>
                <w:lang w:val="en-GB"/>
              </w:rPr>
            </w:pPr>
            <w:r>
              <w:rPr>
                <w:rFonts w:ascii="Franklin Gothic Book" w:hAnsi="Franklin Gothic Book" w:cs="Arial"/>
                <w:bCs/>
                <w:sz w:val="20"/>
                <w:szCs w:val="20"/>
                <w:lang w:val="en-GB"/>
              </w:rPr>
              <w:t>.</w:t>
            </w: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4002BB32" w14:textId="7777777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14:paraId="0D4534F2" w14:textId="399DD5E6" w:rsidR="00095F7C" w:rsidRPr="008B2645" w:rsidRDefault="00095F7C"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14:paraId="330CCEA7" w14:textId="033524FD" w:rsidR="004335E6" w:rsidRPr="008B2645" w:rsidRDefault="004335E6" w:rsidP="00EB04C2">
            <w:pPr>
              <w:jc w:val="both"/>
              <w:outlineLvl w:val="0"/>
              <w:rPr>
                <w:rFonts w:ascii="Franklin Gothic Book" w:hAnsi="Franklin Gothic Book" w:cs="Arial"/>
                <w:bCs/>
                <w:sz w:val="20"/>
                <w:szCs w:val="20"/>
                <w:lang w:val="en-GB"/>
              </w:rPr>
            </w:pPr>
          </w:p>
        </w:tc>
      </w:tr>
    </w:tbl>
    <w:p w14:paraId="1B28F39D" w14:textId="7723B2EA" w:rsidR="000E2ADC" w:rsidRPr="008B2645" w:rsidRDefault="000E2ADC" w:rsidP="004335E6">
      <w:pPr>
        <w:jc w:val="both"/>
        <w:outlineLvl w:val="0"/>
        <w:rPr>
          <w:rStyle w:val="normaltextrun"/>
          <w:rFonts w:ascii="Franklin Gothic Book" w:hAnsi="Franklin Gothic Book" w:cs="Arial" w:hint="cs"/>
          <w:sz w:val="20"/>
          <w:szCs w:val="20"/>
          <w:rtl/>
          <w:lang w:val="en-GB" w:bidi="ar-EG"/>
        </w:rPr>
      </w:pPr>
      <w:r w:rsidRPr="74160EE2">
        <w:rPr>
          <w:rStyle w:val="normaltextrun"/>
          <w:rFonts w:ascii="Franklin Gothic Book" w:hAnsi="Franklin Gothic Book" w:cs="Arial"/>
          <w:b/>
          <w:bCs/>
          <w:sz w:val="20"/>
          <w:szCs w:val="20"/>
          <w:u w:val="single"/>
          <w:lang w:val="en-GB"/>
        </w:rPr>
        <w:br w:type="page"/>
      </w:r>
    </w:p>
    <w:p w14:paraId="397A9D95" w14:textId="79F0E88E" w:rsidR="7AC16FA3" w:rsidRDefault="7AC16FA3" w:rsidP="74160EE2">
      <w:pPr>
        <w:jc w:val="both"/>
        <w:rPr>
          <w:rFonts w:ascii="Franklin Gothic Book" w:eastAsia="Franklin Gothic Book" w:hAnsi="Franklin Gothic Book" w:cs="Franklin Gothic Book"/>
          <w:color w:val="000000" w:themeColor="text1"/>
          <w:sz w:val="22"/>
          <w:szCs w:val="22"/>
        </w:rPr>
      </w:pPr>
      <w:proofErr w:type="spellStart"/>
      <w:r w:rsidRPr="74160EE2">
        <w:rPr>
          <w:rStyle w:val="normaltextrun"/>
          <w:rFonts w:ascii="Franklin Gothic Book" w:eastAsia="Franklin Gothic Book" w:hAnsi="Franklin Gothic Book" w:cs="Franklin Gothic Book"/>
          <w:b/>
          <w:bCs/>
          <w:color w:val="000000" w:themeColor="text1"/>
          <w:sz w:val="22"/>
          <w:szCs w:val="22"/>
          <w:u w:val="single"/>
          <w:lang w:val="en-GB"/>
        </w:rPr>
        <w:lastRenderedPageBreak/>
        <w:t>s</w:t>
      </w:r>
      <w:r w:rsidR="0E6EB16C" w:rsidRPr="74160EE2">
        <w:rPr>
          <w:rStyle w:val="normaltextrun"/>
          <w:rFonts w:ascii="Franklin Gothic Book" w:eastAsia="Franklin Gothic Book" w:hAnsi="Franklin Gothic Book" w:cs="Franklin Gothic Book"/>
          <w:b/>
          <w:bCs/>
          <w:color w:val="000000" w:themeColor="text1"/>
          <w:sz w:val="22"/>
          <w:szCs w:val="22"/>
          <w:u w:val="single"/>
          <w:lang w:val="en-GB"/>
        </w:rPr>
        <w:t>lection</w:t>
      </w:r>
      <w:proofErr w:type="spellEnd"/>
      <w:r w:rsidR="0E6EB16C" w:rsidRPr="74160EE2">
        <w:rPr>
          <w:rStyle w:val="normaltextrun"/>
          <w:rFonts w:ascii="Franklin Gothic Book" w:eastAsia="Franklin Gothic Book" w:hAnsi="Franklin Gothic Book" w:cs="Franklin Gothic Book"/>
          <w:b/>
          <w:bCs/>
          <w:color w:val="000000" w:themeColor="text1"/>
          <w:sz w:val="22"/>
          <w:szCs w:val="22"/>
          <w:u w:val="single"/>
          <w:lang w:val="en-GB"/>
        </w:rPr>
        <w:t xml:space="preserve"> Criteria </w:t>
      </w:r>
    </w:p>
    <w:p w14:paraId="6E9B71FC" w14:textId="494F68AD" w:rsidR="74160EE2" w:rsidRDefault="74160EE2" w:rsidP="74160EE2">
      <w:pPr>
        <w:jc w:val="both"/>
        <w:rPr>
          <w:rFonts w:ascii="Franklin Gothic Book" w:eastAsia="Franklin Gothic Book" w:hAnsi="Franklin Gothic Book" w:cs="Franklin Gothic Book"/>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95"/>
        <w:gridCol w:w="2205"/>
        <w:gridCol w:w="795"/>
        <w:gridCol w:w="5520"/>
      </w:tblGrid>
      <w:tr w:rsidR="74160EE2" w14:paraId="5AD17FCE" w14:textId="77777777" w:rsidTr="26E1A238">
        <w:trPr>
          <w:trHeight w:val="540"/>
        </w:trPr>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A12FE" w14:textId="1A8A63F2" w:rsidR="74160EE2" w:rsidRDefault="74160EE2" w:rsidP="74160EE2">
            <w:pPr>
              <w:jc w:val="both"/>
              <w:rPr>
                <w:rFonts w:ascii="Franklin Gothic Book" w:eastAsia="Franklin Gothic Book" w:hAnsi="Franklin Gothic Book" w:cs="Franklin Gothic Book"/>
                <w:color w:val="000000" w:themeColor="text1"/>
                <w:sz w:val="20"/>
                <w:szCs w:val="20"/>
              </w:rPr>
            </w:pPr>
            <w:r w:rsidRPr="74160EE2">
              <w:rPr>
                <w:rFonts w:ascii="Franklin Gothic Book" w:eastAsia="Franklin Gothic Book" w:hAnsi="Franklin Gothic Book" w:cs="Franklin Gothic Book"/>
                <w:b/>
                <w:bCs/>
                <w:color w:val="000000" w:themeColor="text1"/>
                <w:sz w:val="20"/>
                <w:szCs w:val="20"/>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C392AF" w14:textId="7F48B338" w:rsidR="74160EE2" w:rsidRDefault="74160EE2" w:rsidP="74160EE2">
            <w:pPr>
              <w:jc w:val="both"/>
              <w:rPr>
                <w:rFonts w:ascii="Franklin Gothic Book" w:eastAsia="Franklin Gothic Book" w:hAnsi="Franklin Gothic Book" w:cs="Franklin Gothic Book"/>
                <w:color w:val="000000" w:themeColor="text1"/>
                <w:sz w:val="20"/>
                <w:szCs w:val="20"/>
              </w:rPr>
            </w:pPr>
            <w:r w:rsidRPr="74160EE2">
              <w:rPr>
                <w:rFonts w:ascii="Franklin Gothic Book" w:eastAsia="Franklin Gothic Book" w:hAnsi="Franklin Gothic Book" w:cs="Franklin Gothic Book"/>
                <w:b/>
                <w:bCs/>
                <w:color w:val="000000" w:themeColor="text1"/>
                <w:sz w:val="20"/>
                <w:szCs w:val="20"/>
              </w:rPr>
              <w:t>Criteria</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BEED0A" w14:textId="38A7C27F" w:rsidR="74160EE2" w:rsidRDefault="74160EE2" w:rsidP="74160EE2">
            <w:pPr>
              <w:jc w:val="both"/>
              <w:rPr>
                <w:rFonts w:ascii="Franklin Gothic Book" w:eastAsia="Franklin Gothic Book" w:hAnsi="Franklin Gothic Book" w:cs="Franklin Gothic Book"/>
                <w:color w:val="000000" w:themeColor="text1"/>
                <w:sz w:val="20"/>
                <w:szCs w:val="20"/>
              </w:rPr>
            </w:pPr>
            <w:r w:rsidRPr="74160EE2">
              <w:rPr>
                <w:rFonts w:ascii="Franklin Gothic Book" w:eastAsia="Franklin Gothic Book" w:hAnsi="Franklin Gothic Book" w:cs="Franklin Gothic Book"/>
                <w:b/>
                <w:bCs/>
                <w:color w:val="000000" w:themeColor="text1"/>
                <w:sz w:val="20"/>
                <w:szCs w:val="20"/>
              </w:rPr>
              <w:t>Max Score</w:t>
            </w:r>
          </w:p>
        </w:tc>
        <w:tc>
          <w:tcPr>
            <w:tcW w:w="5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F2F8D" w14:textId="76CBD7C0" w:rsidR="74160EE2" w:rsidRDefault="74160EE2" w:rsidP="74160EE2">
            <w:pPr>
              <w:jc w:val="both"/>
              <w:rPr>
                <w:rFonts w:ascii="Franklin Gothic Book" w:eastAsia="Franklin Gothic Book" w:hAnsi="Franklin Gothic Book" w:cs="Franklin Gothic Book"/>
                <w:color w:val="000000" w:themeColor="text1"/>
                <w:sz w:val="20"/>
                <w:szCs w:val="20"/>
              </w:rPr>
            </w:pPr>
            <w:r w:rsidRPr="74160EE2">
              <w:rPr>
                <w:rFonts w:ascii="Franklin Gothic Book" w:eastAsia="Franklin Gothic Book" w:hAnsi="Franklin Gothic Book" w:cs="Franklin Gothic Book"/>
                <w:b/>
                <w:bCs/>
                <w:color w:val="000000" w:themeColor="text1"/>
                <w:sz w:val="20"/>
                <w:szCs w:val="20"/>
              </w:rPr>
              <w:t xml:space="preserve">Scoring Guidelines </w:t>
            </w:r>
          </w:p>
        </w:tc>
      </w:tr>
      <w:tr w:rsidR="74160EE2" w14:paraId="063E9FEA" w14:textId="77777777" w:rsidTr="26E1A238">
        <w:trPr>
          <w:trHeight w:val="390"/>
        </w:trPr>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B7F676" w14:textId="4606F0B1" w:rsidR="5FCA00D0" w:rsidRDefault="5FCA00D0" w:rsidP="74160EE2">
            <w:pPr>
              <w:spacing w:line="259" w:lineRule="auto"/>
              <w:jc w:val="both"/>
            </w:pPr>
            <w:r w:rsidRPr="74160EE2">
              <w:rPr>
                <w:rFonts w:ascii="Franklin Gothic Book" w:eastAsia="Franklin Gothic Book" w:hAnsi="Franklin Gothic Book" w:cs="Franklin Gothic Book"/>
                <w:color w:val="000000" w:themeColor="text1"/>
                <w:sz w:val="20"/>
                <w:szCs w:val="20"/>
              </w:rPr>
              <w:t>1</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9AD417" w14:textId="1AB9FB9B" w:rsidR="74160EE2" w:rsidRDefault="74160EE2" w:rsidP="74160EE2">
            <w:pPr>
              <w:jc w:val="both"/>
              <w:rPr>
                <w:rFonts w:ascii="Franklin Gothic Book" w:eastAsia="Franklin Gothic Book" w:hAnsi="Franklin Gothic Book" w:cs="Franklin Gothic Book"/>
                <w:color w:val="000000" w:themeColor="text1"/>
                <w:sz w:val="20"/>
                <w:szCs w:val="20"/>
              </w:rPr>
            </w:pPr>
            <w:r w:rsidRPr="74160EE2">
              <w:rPr>
                <w:rFonts w:ascii="Franklin Gothic Book" w:eastAsia="Franklin Gothic Book" w:hAnsi="Franklin Gothic Book" w:cs="Franklin Gothic Book"/>
                <w:b/>
                <w:bCs/>
                <w:color w:val="000000" w:themeColor="text1"/>
                <w:sz w:val="20"/>
                <w:szCs w:val="20"/>
              </w:rPr>
              <w:t>Unit Price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871D5" w14:textId="16EA1EB5" w:rsidR="6A403BFA" w:rsidRDefault="6A403BFA" w:rsidP="74160EE2">
            <w:pPr>
              <w:spacing w:line="259" w:lineRule="auto"/>
              <w:jc w:val="both"/>
            </w:pPr>
            <w:r w:rsidRPr="74160EE2">
              <w:rPr>
                <w:rFonts w:ascii="Franklin Gothic Book" w:eastAsia="Franklin Gothic Book" w:hAnsi="Franklin Gothic Book" w:cs="Franklin Gothic Book"/>
                <w:color w:val="000000" w:themeColor="text1"/>
                <w:sz w:val="20"/>
                <w:szCs w:val="20"/>
              </w:rPr>
              <w:t>40</w:t>
            </w:r>
          </w:p>
        </w:tc>
        <w:tc>
          <w:tcPr>
            <w:tcW w:w="5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D2A6E8" w14:textId="6FE1946E" w:rsidR="74160EE2" w:rsidRDefault="780B2607" w:rsidP="74160EE2">
            <w:pPr>
              <w:rPr>
                <w:rFonts w:ascii="Franklin Gothic Book" w:eastAsia="Franklin Gothic Book" w:hAnsi="Franklin Gothic Book" w:cs="Franklin Gothic Book"/>
                <w:color w:val="000000" w:themeColor="text1"/>
                <w:sz w:val="20"/>
                <w:szCs w:val="20"/>
              </w:rPr>
            </w:pPr>
            <w:r w:rsidRPr="26E1A238">
              <w:rPr>
                <w:rFonts w:ascii="Franklin Gothic Book" w:eastAsia="Franklin Gothic Book" w:hAnsi="Franklin Gothic Book" w:cs="Franklin Gothic Book"/>
                <w:color w:val="000000" w:themeColor="text1"/>
                <w:sz w:val="20"/>
                <w:szCs w:val="20"/>
              </w:rPr>
              <w:t>The lowest cost rece</w:t>
            </w:r>
            <w:r w:rsidR="16C99518" w:rsidRPr="26E1A238">
              <w:rPr>
                <w:rFonts w:ascii="Franklin Gothic Book" w:eastAsia="Franklin Gothic Book" w:hAnsi="Franklin Gothic Book" w:cs="Franklin Gothic Book"/>
                <w:color w:val="000000" w:themeColor="text1"/>
                <w:sz w:val="20"/>
                <w:szCs w:val="20"/>
              </w:rPr>
              <w:t>ives the maximum point</w:t>
            </w:r>
            <w:r w:rsidRPr="26E1A238">
              <w:rPr>
                <w:rFonts w:ascii="Franklin Gothic Book" w:eastAsia="Franklin Gothic Book" w:hAnsi="Franklin Gothic Book" w:cs="Franklin Gothic Book"/>
                <w:color w:val="000000" w:themeColor="text1"/>
                <w:sz w:val="20"/>
                <w:szCs w:val="20"/>
              </w:rPr>
              <w:t xml:space="preserve"> </w:t>
            </w:r>
          </w:p>
        </w:tc>
      </w:tr>
      <w:tr w:rsidR="74160EE2" w14:paraId="5D45A4A4" w14:textId="77777777" w:rsidTr="26E1A238">
        <w:trPr>
          <w:trHeight w:val="540"/>
        </w:trPr>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E6792" w14:textId="4D93EFF5" w:rsidR="7E27318C" w:rsidRDefault="7E27318C" w:rsidP="74160EE2">
            <w:pPr>
              <w:spacing w:line="259" w:lineRule="auto"/>
              <w:jc w:val="both"/>
            </w:pPr>
            <w:r w:rsidRPr="74160EE2">
              <w:rPr>
                <w:rFonts w:ascii="Franklin Gothic Book" w:eastAsia="Franklin Gothic Book" w:hAnsi="Franklin Gothic Book" w:cs="Franklin Gothic Book"/>
                <w:color w:val="000000" w:themeColor="text1"/>
                <w:sz w:val="20"/>
                <w:szCs w:val="20"/>
              </w:rPr>
              <w:t>2</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810611" w14:textId="54A761F5" w:rsidR="74160EE2" w:rsidRDefault="74160EE2" w:rsidP="74160EE2">
            <w:pPr>
              <w:jc w:val="both"/>
              <w:rPr>
                <w:rFonts w:ascii="Franklin Gothic Book" w:eastAsia="Franklin Gothic Book" w:hAnsi="Franklin Gothic Book" w:cs="Franklin Gothic Book"/>
                <w:color w:val="000000" w:themeColor="text1"/>
                <w:sz w:val="20"/>
                <w:szCs w:val="20"/>
              </w:rPr>
            </w:pPr>
            <w:r w:rsidRPr="74160EE2">
              <w:rPr>
                <w:rFonts w:ascii="Franklin Gothic Book" w:eastAsia="Franklin Gothic Book" w:hAnsi="Franklin Gothic Book" w:cs="Franklin Gothic Book"/>
                <w:b/>
                <w:bCs/>
                <w:color w:val="000000" w:themeColor="text1"/>
                <w:sz w:val="20"/>
                <w:szCs w:val="20"/>
              </w:rPr>
              <w:t>Delivery Timeframe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7338BB" w14:textId="4DF81867" w:rsidR="29C59CF2" w:rsidRDefault="29C59CF2" w:rsidP="74160EE2">
            <w:pPr>
              <w:spacing w:line="259" w:lineRule="auto"/>
              <w:jc w:val="both"/>
            </w:pPr>
            <w:r w:rsidRPr="74160EE2">
              <w:rPr>
                <w:rFonts w:ascii="Franklin Gothic Book" w:eastAsia="Franklin Gothic Book" w:hAnsi="Franklin Gothic Book" w:cs="Franklin Gothic Book"/>
                <w:color w:val="000000" w:themeColor="text1"/>
                <w:sz w:val="20"/>
                <w:szCs w:val="20"/>
              </w:rPr>
              <w:t>30</w:t>
            </w:r>
          </w:p>
        </w:tc>
        <w:tc>
          <w:tcPr>
            <w:tcW w:w="5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7CE7E3" w14:textId="2EE377B6" w:rsidR="74160EE2" w:rsidRDefault="7BEFB529" w:rsidP="26E1A238">
            <w:pPr>
              <w:pStyle w:val="ListParagraph"/>
              <w:numPr>
                <w:ilvl w:val="0"/>
                <w:numId w:val="1"/>
              </w:numPr>
              <w:spacing w:line="259" w:lineRule="auto"/>
              <w:rPr>
                <w:rFonts w:ascii="Franklin Gothic Book" w:eastAsia="Franklin Gothic Book" w:hAnsi="Franklin Gothic Book" w:cs="Franklin Gothic Book"/>
                <w:color w:val="000000" w:themeColor="text1"/>
                <w:sz w:val="20"/>
                <w:szCs w:val="20"/>
              </w:rPr>
            </w:pPr>
            <w:r w:rsidRPr="26E1A238">
              <w:rPr>
                <w:rFonts w:ascii="Franklin Gothic Book" w:eastAsia="Franklin Gothic Book" w:hAnsi="Franklin Gothic Book" w:cs="Franklin Gothic Book"/>
                <w:color w:val="000000" w:themeColor="text1"/>
                <w:sz w:val="20"/>
                <w:szCs w:val="20"/>
              </w:rPr>
              <w:t xml:space="preserve">30 Points - -Delivery from –0 to 3 Days </w:t>
            </w:r>
          </w:p>
          <w:p w14:paraId="58AF38BC" w14:textId="460B8C15" w:rsidR="74160EE2" w:rsidRDefault="7BEFB529" w:rsidP="26E1A238">
            <w:pPr>
              <w:pStyle w:val="ListParagraph"/>
              <w:numPr>
                <w:ilvl w:val="0"/>
                <w:numId w:val="1"/>
              </w:numPr>
              <w:spacing w:line="259" w:lineRule="auto"/>
              <w:rPr>
                <w:rFonts w:ascii="Franklin Gothic Book" w:eastAsia="Franklin Gothic Book" w:hAnsi="Franklin Gothic Book" w:cs="Franklin Gothic Book"/>
                <w:color w:val="000000" w:themeColor="text1"/>
                <w:sz w:val="20"/>
                <w:szCs w:val="20"/>
              </w:rPr>
            </w:pPr>
            <w:r w:rsidRPr="26E1A238">
              <w:rPr>
                <w:rFonts w:ascii="Franklin Gothic Book" w:eastAsia="Franklin Gothic Book" w:hAnsi="Franklin Gothic Book" w:cs="Franklin Gothic Book"/>
                <w:color w:val="000000" w:themeColor="text1"/>
                <w:sz w:val="20"/>
                <w:szCs w:val="20"/>
              </w:rPr>
              <w:t xml:space="preserve">20 Points – Delivery – from 4 Days to 7 Days </w:t>
            </w:r>
          </w:p>
          <w:p w14:paraId="77456911" w14:textId="3B5BD783" w:rsidR="74160EE2" w:rsidRDefault="7BEFB529" w:rsidP="26E1A238">
            <w:pPr>
              <w:pStyle w:val="ListParagraph"/>
              <w:numPr>
                <w:ilvl w:val="0"/>
                <w:numId w:val="1"/>
              </w:numPr>
              <w:spacing w:line="259" w:lineRule="auto"/>
              <w:rPr>
                <w:rFonts w:ascii="Franklin Gothic Book" w:eastAsia="Franklin Gothic Book" w:hAnsi="Franklin Gothic Book" w:cs="Franklin Gothic Book"/>
                <w:color w:val="000000" w:themeColor="text1"/>
                <w:sz w:val="20"/>
                <w:szCs w:val="20"/>
              </w:rPr>
            </w:pPr>
            <w:r w:rsidRPr="26E1A238">
              <w:rPr>
                <w:rFonts w:ascii="Franklin Gothic Book" w:eastAsia="Franklin Gothic Book" w:hAnsi="Franklin Gothic Book" w:cs="Franklin Gothic Book"/>
                <w:color w:val="000000" w:themeColor="text1"/>
                <w:sz w:val="20"/>
                <w:szCs w:val="20"/>
              </w:rPr>
              <w:t xml:space="preserve">0 Points - - Delivery -a bove 7 dyas </w:t>
            </w:r>
          </w:p>
          <w:p w14:paraId="76F3071D" w14:textId="36092060" w:rsidR="74160EE2" w:rsidRDefault="74160EE2" w:rsidP="26E1A238">
            <w:pPr>
              <w:rPr>
                <w:rFonts w:ascii="Franklin Gothic Book" w:eastAsia="Franklin Gothic Book" w:hAnsi="Franklin Gothic Book" w:cs="Franklin Gothic Book"/>
                <w:color w:val="000000" w:themeColor="text1"/>
                <w:sz w:val="20"/>
                <w:szCs w:val="20"/>
              </w:rPr>
            </w:pPr>
          </w:p>
          <w:p w14:paraId="71CFCCC3" w14:textId="10E2890A" w:rsidR="74160EE2" w:rsidRDefault="74160EE2" w:rsidP="74160EE2">
            <w:pPr>
              <w:rPr>
                <w:rFonts w:ascii="Franklin Gothic Book" w:eastAsia="Franklin Gothic Book" w:hAnsi="Franklin Gothic Book" w:cs="Franklin Gothic Book"/>
                <w:color w:val="000000" w:themeColor="text1"/>
                <w:sz w:val="20"/>
                <w:szCs w:val="20"/>
              </w:rPr>
            </w:pPr>
          </w:p>
        </w:tc>
      </w:tr>
      <w:tr w:rsidR="74160EE2" w14:paraId="7037BFA8" w14:textId="77777777" w:rsidTr="26E1A238">
        <w:trPr>
          <w:trHeight w:val="840"/>
        </w:trPr>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ACAEA" w14:textId="23DC3F20" w:rsidR="118B11A9" w:rsidRDefault="118B11A9" w:rsidP="74160EE2">
            <w:pPr>
              <w:spacing w:line="259" w:lineRule="auto"/>
              <w:jc w:val="both"/>
            </w:pPr>
            <w:r w:rsidRPr="74160EE2">
              <w:rPr>
                <w:rFonts w:ascii="Franklin Gothic Book" w:eastAsia="Franklin Gothic Book" w:hAnsi="Franklin Gothic Book" w:cs="Franklin Gothic Book"/>
                <w:color w:val="000000" w:themeColor="text1"/>
                <w:sz w:val="20"/>
                <w:szCs w:val="20"/>
                <w:lang w:val="en-US"/>
              </w:rPr>
              <w:t>3</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027CEA" w14:textId="5F47B84C" w:rsidR="74160EE2" w:rsidRDefault="74160EE2" w:rsidP="74160EE2">
            <w:pPr>
              <w:jc w:val="both"/>
              <w:rPr>
                <w:rFonts w:ascii="Franklin Gothic Book" w:eastAsia="Franklin Gothic Book" w:hAnsi="Franklin Gothic Book" w:cs="Franklin Gothic Book"/>
                <w:color w:val="000000" w:themeColor="text1"/>
                <w:sz w:val="20"/>
                <w:szCs w:val="20"/>
              </w:rPr>
            </w:pPr>
            <w:r w:rsidRPr="74160EE2">
              <w:rPr>
                <w:rFonts w:ascii="Franklin Gothic Book" w:eastAsia="Franklin Gothic Book" w:hAnsi="Franklin Gothic Book" w:cs="Franklin Gothic Book"/>
                <w:b/>
                <w:bCs/>
                <w:color w:val="000000" w:themeColor="text1"/>
                <w:sz w:val="20"/>
                <w:szCs w:val="20"/>
              </w:rPr>
              <w:t xml:space="preserve">Qulaity of Items </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D117D9" w14:textId="2C9F62D2" w:rsidR="661E867D" w:rsidRDefault="661E867D" w:rsidP="74160EE2">
            <w:pPr>
              <w:spacing w:line="259" w:lineRule="auto"/>
            </w:pPr>
            <w:r w:rsidRPr="74160EE2">
              <w:rPr>
                <w:rFonts w:ascii="Franklin Gothic Book" w:eastAsia="Franklin Gothic Book" w:hAnsi="Franklin Gothic Book" w:cs="Franklin Gothic Book"/>
                <w:color w:val="000000" w:themeColor="text1"/>
                <w:sz w:val="20"/>
                <w:szCs w:val="20"/>
              </w:rPr>
              <w:t>30</w:t>
            </w:r>
          </w:p>
        </w:tc>
        <w:tc>
          <w:tcPr>
            <w:tcW w:w="5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55651" w14:textId="039891D7" w:rsidR="74160EE2" w:rsidRDefault="74160EE2" w:rsidP="74160EE2">
            <w:pPr>
              <w:rPr>
                <w:rFonts w:ascii="Franklin Gothic Book" w:eastAsia="Franklin Gothic Book" w:hAnsi="Franklin Gothic Book" w:cs="Franklin Gothic Book"/>
                <w:color w:val="000000" w:themeColor="text1"/>
                <w:sz w:val="20"/>
                <w:szCs w:val="20"/>
              </w:rPr>
            </w:pPr>
          </w:p>
        </w:tc>
      </w:tr>
    </w:tbl>
    <w:p w14:paraId="3CD7BFAA" w14:textId="453123A9" w:rsidR="74160EE2" w:rsidRDefault="74160EE2" w:rsidP="74160EE2">
      <w:pPr>
        <w:pStyle w:val="paragraph"/>
        <w:spacing w:before="0" w:beforeAutospacing="0" w:after="0" w:afterAutospacing="0"/>
        <w:jc w:val="center"/>
        <w:rPr>
          <w:b/>
          <w:bCs/>
          <w:color w:val="F79646" w:themeColor="accent6"/>
          <w:u w:val="single"/>
          <w:lang w:val="nb-NO" w:eastAsia="nb-NO"/>
        </w:rPr>
      </w:pPr>
    </w:p>
    <w:p w14:paraId="551F3228" w14:textId="246A2014" w:rsidR="00ED67BD" w:rsidRPr="005552D8" w:rsidRDefault="00532DA0" w:rsidP="000A0AE1">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t xml:space="preserve">RFQ </w:t>
      </w:r>
      <w:r w:rsidR="3D7914FB" w:rsidRPr="005552D8">
        <w:rPr>
          <w:b/>
          <w:bCs/>
          <w:color w:val="F79646" w:themeColor="accent6"/>
          <w:u w:val="single"/>
          <w:lang w:val="nb-NO" w:eastAsia="nb-NO"/>
        </w:rPr>
        <w:t xml:space="preserve">Terms &amp; Conditions </w:t>
      </w:r>
    </w:p>
    <w:p w14:paraId="2851B5A1"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Manner of Submission: </w:t>
      </w:r>
      <w:r w:rsidRPr="008B2645">
        <w:rPr>
          <w:rFonts w:ascii="Franklin Gothic Book" w:hAnsi="Franklin Gothic Book" w:cs="Arial"/>
          <w:sz w:val="20"/>
          <w:szCs w:val="20"/>
          <w:lang w:val="en-GB"/>
        </w:rPr>
        <w:t> </w:t>
      </w:r>
    </w:p>
    <w:p w14:paraId="61B1B21C" w14:textId="40D0CA07" w:rsidR="00045A7A" w:rsidRPr="008B2645" w:rsidRDefault="3D7914FB" w:rsidP="1F8B288D">
      <w:pPr>
        <w:pStyle w:val="paragraph"/>
        <w:numPr>
          <w:ilvl w:val="0"/>
          <w:numId w:val="31"/>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1F8B288D">
        <w:rPr>
          <w:rFonts w:ascii="Franklin Gothic Book" w:hAnsi="Franklin Gothic Book" w:cs="Arial"/>
          <w:sz w:val="20"/>
          <w:szCs w:val="20"/>
          <w:lang w:val="en-GB"/>
        </w:rPr>
        <w:t xml:space="preserve">By hand in a sealed envelope to NRC office located </w:t>
      </w:r>
      <w:r w:rsidR="5D1C2806" w:rsidRPr="1F8B288D">
        <w:rPr>
          <w:rFonts w:ascii="Franklin Gothic Book" w:hAnsi="Franklin Gothic Book" w:cs="Arial"/>
          <w:sz w:val="20"/>
          <w:szCs w:val="20"/>
          <w:highlight w:val="yellow"/>
          <w:lang w:val="en-GB"/>
        </w:rPr>
        <w:t>Omdurman</w:t>
      </w:r>
    </w:p>
    <w:p w14:paraId="031EB2C6" w14:textId="1AC9FABB" w:rsidR="00536961" w:rsidRPr="008B2645" w:rsidRDefault="63ACE14C" w:rsidP="4C17E967">
      <w:pPr>
        <w:pStyle w:val="paragraph"/>
        <w:numPr>
          <w:ilvl w:val="0"/>
          <w:numId w:val="31"/>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4C17E967">
        <w:rPr>
          <w:rFonts w:ascii="Franklin Gothic Book" w:hAnsi="Franklin Gothic Book" w:cs="Arial"/>
          <w:sz w:val="20"/>
          <w:szCs w:val="20"/>
          <w:lang w:val="en-GB"/>
        </w:rPr>
        <w:t>B</w:t>
      </w:r>
      <w:r w:rsidR="16780811" w:rsidRPr="4C17E967">
        <w:rPr>
          <w:rFonts w:ascii="Franklin Gothic Book" w:hAnsi="Franklin Gothic Book" w:cs="Arial"/>
          <w:sz w:val="20"/>
          <w:szCs w:val="20"/>
          <w:lang w:val="en-GB"/>
        </w:rPr>
        <w:t xml:space="preserve">y email to the dedicated and secured email address: </w:t>
      </w:r>
      <w:r w:rsidR="702E0433" w:rsidRPr="4C17E967">
        <w:rPr>
          <w:rFonts w:ascii="Franklin Gothic Book" w:hAnsi="Franklin Gothic Book" w:cs="Arial"/>
          <w:sz w:val="20"/>
          <w:szCs w:val="20"/>
          <w:lang w:val="en-GB"/>
        </w:rPr>
        <w:t>SD.procurement@nrc.no</w:t>
      </w:r>
    </w:p>
    <w:p w14:paraId="0E4E3C79" w14:textId="505514CF" w:rsidR="00536961" w:rsidRPr="008B2645" w:rsidRDefault="00842431" w:rsidP="4C17E967">
      <w:pPr>
        <w:pStyle w:val="paragraph"/>
        <w:tabs>
          <w:tab w:val="left" w:pos="0"/>
          <w:tab w:val="left" w:pos="567"/>
        </w:tabs>
        <w:spacing w:before="0" w:beforeAutospacing="0" w:after="0" w:afterAutospacing="0"/>
        <w:rPr>
          <w:rFonts w:ascii="Franklin Gothic Book" w:hAnsi="Franklin Gothic Book" w:cs="Arial"/>
          <w:sz w:val="20"/>
          <w:szCs w:val="20"/>
          <w:lang w:val="en-GB"/>
        </w:rPr>
      </w:pPr>
      <w:r w:rsidRPr="4C17E967">
        <w:rPr>
          <w:rFonts w:ascii="Franklin Gothic Book" w:hAnsi="Franklin Gothic Book" w:cs="Arial"/>
          <w:sz w:val="20"/>
          <w:szCs w:val="20"/>
          <w:lang w:val="en-GB"/>
        </w:rPr>
        <w:t xml:space="preserve"> </w:t>
      </w:r>
      <w:r w:rsidR="16780811" w:rsidRPr="4C17E967">
        <w:rPr>
          <w:rFonts w:ascii="Franklin Gothic Book" w:hAnsi="Franklin Gothic Book" w:cs="Arial"/>
          <w:sz w:val="20"/>
          <w:szCs w:val="20"/>
          <w:lang w:val="en-GB"/>
        </w:rPr>
        <w:t>(</w:t>
      </w:r>
      <w:r w:rsidR="362EC293" w:rsidRPr="4C17E967">
        <w:rPr>
          <w:rFonts w:ascii="Franklin Gothic Book" w:hAnsi="Franklin Gothic Book" w:cs="Arial"/>
          <w:sz w:val="20"/>
          <w:szCs w:val="20"/>
          <w:lang w:val="en-GB"/>
        </w:rPr>
        <w:t>offers received on other email addresses will not be considered)</w:t>
      </w:r>
    </w:p>
    <w:p w14:paraId="0EFAC010" w14:textId="076F7109" w:rsidR="00045A7A" w:rsidRPr="008B2645" w:rsidRDefault="63ACE14C" w:rsidP="00D01225">
      <w:pPr>
        <w:pStyle w:val="paragraph"/>
        <w:numPr>
          <w:ilvl w:val="0"/>
          <w:numId w:val="31"/>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76AF3C5B" w:rsidRPr="008B2645">
        <w:rPr>
          <w:rFonts w:ascii="Franklin Gothic Book" w:hAnsi="Franklin Gothic Book" w:cs="Arial"/>
          <w:sz w:val="20"/>
          <w:szCs w:val="20"/>
          <w:lang w:val="en-GB"/>
        </w:rPr>
        <w:t>ompanies who do not submit their quotation by this deadline will not be considered</w: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14:paraId="510D107E"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14:paraId="4764F799" w14:textId="0CFC2625" w:rsidR="64D529A5" w:rsidRPr="008B2645" w:rsidRDefault="64D529A5" w:rsidP="00D01225">
      <w:pPr>
        <w:pStyle w:val="paragraph"/>
        <w:numPr>
          <w:ilvl w:val="0"/>
          <w:numId w:val="27"/>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Bids must include all customs and taxes payable in the country of delivery unless the RFQ specifically requests differently</w:t>
      </w:r>
    </w:p>
    <w:p w14:paraId="64586C47" w14:textId="7DCC4608" w:rsidR="599C56FF" w:rsidRPr="008B2645" w:rsidRDefault="599C56FF" w:rsidP="00D01225">
      <w:pPr>
        <w:pStyle w:val="paragraph"/>
        <w:numPr>
          <w:ilvl w:val="0"/>
          <w:numId w:val="27"/>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14:paraId="265D58A2" w14:textId="21D94BEA" w:rsidR="599C56FF" w:rsidRPr="008B2645" w:rsidRDefault="599C56FF" w:rsidP="00D01225">
      <w:pPr>
        <w:pStyle w:val="paragraph"/>
        <w:numPr>
          <w:ilvl w:val="0"/>
          <w:numId w:val="27"/>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14:paraId="6F223C40" w14:textId="77EE46EE" w:rsidR="003941EB" w:rsidRPr="008B2645" w:rsidRDefault="64D529A5" w:rsidP="00D01225">
      <w:pPr>
        <w:pStyle w:val="paragraph"/>
        <w:numPr>
          <w:ilvl w:val="0"/>
          <w:numId w:val="27"/>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enquires and questions should be addressed to the email given in the RFQ details section.  All questions and answers will be shared with all invited suppliers.</w:t>
      </w:r>
    </w:p>
    <w:p w14:paraId="229CBDF0" w14:textId="6729E7E7" w:rsidR="0250F2B3" w:rsidRPr="008B2645" w:rsidRDefault="0250F2B3" w:rsidP="00912BFF">
      <w:pPr>
        <w:pStyle w:val="paragraph"/>
        <w:numPr>
          <w:ilvl w:val="0"/>
          <w:numId w:val="27"/>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4C17E967">
        <w:rPr>
          <w:rFonts w:ascii="Franklin Gothic Book" w:eastAsia="Arial" w:hAnsi="Franklin Gothic Book"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14:paraId="53FE40CA" w14:textId="73A5E7DA" w:rsidR="0250F2B3" w:rsidRPr="008B2645" w:rsidRDefault="0250F2B3" w:rsidP="0250F2B3">
      <w:pPr>
        <w:pStyle w:val="paragraph"/>
        <w:spacing w:before="0" w:beforeAutospacing="0" w:after="0" w:afterAutospacing="0"/>
        <w:rPr>
          <w:rFonts w:ascii="Franklin Gothic Book" w:hAnsi="Franklin Gothic Book" w:cs="Arial"/>
          <w:b/>
          <w:bCs/>
          <w:sz w:val="20"/>
          <w:szCs w:val="20"/>
          <w:u w:val="single"/>
          <w:lang w:val="en-GB"/>
        </w:rPr>
      </w:pPr>
    </w:p>
    <w:p w14:paraId="43482F2B" w14:textId="73DFC403" w:rsidR="00896594" w:rsidRPr="008B2645" w:rsidRDefault="00896594" w:rsidP="00EB04C2">
      <w:pPr>
        <w:pStyle w:val="paragraph"/>
        <w:spacing w:before="0" w:beforeAutospacing="0" w:after="0" w:afterAutospacing="0"/>
        <w:textAlignment w:val="baseline"/>
        <w:rPr>
          <w:rFonts w:ascii="Franklin Gothic Book" w:eastAsia="Calibri" w:hAnsi="Franklin Gothic Book" w:cs="Arial"/>
          <w:color w:val="000000" w:themeColor="text1"/>
          <w:sz w:val="20"/>
          <w:szCs w:val="20"/>
          <w:lang w:val="en-AU"/>
        </w:rPr>
      </w:pPr>
    </w:p>
    <w:p w14:paraId="4CF1756E" w14:textId="14A7A254" w:rsidR="00045A7A" w:rsidRPr="008B2645" w:rsidRDefault="00AF7383" w:rsidP="00EB04C2">
      <w:pPr>
        <w:pStyle w:val="paragraph"/>
        <w:spacing w:before="0" w:beforeAutospacing="0" w:after="0" w:afterAutospacing="0"/>
        <w:textAlignment w:val="baseline"/>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Payment terms:</w:t>
      </w:r>
    </w:p>
    <w:p w14:paraId="62DE28DC" w14:textId="77777777" w:rsidR="00B60047" w:rsidRPr="008B2645" w:rsidRDefault="00B50137" w:rsidP="005C254E">
      <w:pPr>
        <w:pStyle w:val="paragraph"/>
        <w:numPr>
          <w:ilvl w:val="0"/>
          <w:numId w:val="32"/>
        </w:numPr>
        <w:spacing w:before="0" w:beforeAutospacing="0" w:after="0" w:afterAutospacing="0"/>
        <w:ind w:left="142" w:hanging="142"/>
        <w:textAlignment w:val="baseline"/>
        <w:rPr>
          <w:rStyle w:val="normaltextrun"/>
          <w:rFonts w:ascii="Franklin Gothic Book" w:hAnsi="Franklin Gothic Book" w:cs="Arial"/>
          <w:sz w:val="20"/>
          <w:szCs w:val="20"/>
          <w:lang w:val="en-GB"/>
        </w:rPr>
      </w:pPr>
      <w:r w:rsidRPr="008B2645">
        <w:rPr>
          <w:rStyle w:val="normaltextrun"/>
          <w:rFonts w:ascii="Franklin Gothic Book" w:hAnsi="Franklin Gothic Book" w:cs="Arial"/>
          <w:sz w:val="20"/>
          <w:szCs w:val="20"/>
          <w:lang w:val="en-GB"/>
        </w:rPr>
        <w:t xml:space="preserve">Payment will be made within </w:t>
      </w:r>
      <w:r w:rsidRPr="008B2645">
        <w:rPr>
          <w:rStyle w:val="normaltextrun"/>
          <w:rFonts w:ascii="Franklin Gothic Book" w:hAnsi="Franklin Gothic Book" w:cs="Arial"/>
          <w:sz w:val="20"/>
          <w:szCs w:val="20"/>
          <w:highlight w:val="yellow"/>
          <w:lang w:val="en-GB"/>
        </w:rPr>
        <w:t>30 days</w:t>
      </w:r>
      <w:r w:rsidRPr="008B2645">
        <w:rPr>
          <w:rStyle w:val="normaltextrun"/>
          <w:rFonts w:ascii="Franklin Gothic Book" w:hAnsi="Franklin Gothic Book" w:cs="Arial"/>
          <w:sz w:val="20"/>
          <w:szCs w:val="20"/>
          <w:lang w:val="en-GB"/>
        </w:rPr>
        <w:t xml:space="preserve"> of receipt of goods, by </w:t>
      </w:r>
      <w:r w:rsidRPr="008B2645">
        <w:rPr>
          <w:rStyle w:val="normaltextrun"/>
          <w:rFonts w:ascii="Franklin Gothic Book" w:hAnsi="Franklin Gothic Book" w:cs="Arial"/>
          <w:sz w:val="20"/>
          <w:szCs w:val="20"/>
          <w:highlight w:val="yellow"/>
          <w:lang w:val="en-GB"/>
        </w:rPr>
        <w:t>bank transfer/cheque only</w:t>
      </w:r>
      <w:r w:rsidRPr="008B2645">
        <w:rPr>
          <w:rStyle w:val="normaltextrun"/>
          <w:rFonts w:ascii="Franklin Gothic Book" w:hAnsi="Franklin Gothic Book" w:cs="Arial"/>
          <w:sz w:val="20"/>
          <w:szCs w:val="20"/>
          <w:lang w:val="en-GB"/>
        </w:rPr>
        <w:t>.  </w:t>
      </w:r>
    </w:p>
    <w:p w14:paraId="172B2986" w14:textId="77777777" w:rsidR="00B50137" w:rsidRPr="008B2645" w:rsidRDefault="00B50137" w:rsidP="00EB04C2">
      <w:pPr>
        <w:pStyle w:val="paragraph"/>
        <w:spacing w:before="0" w:beforeAutospacing="0" w:after="0" w:afterAutospacing="0"/>
        <w:textAlignment w:val="baseline"/>
        <w:rPr>
          <w:rStyle w:val="eop"/>
          <w:rFonts w:ascii="Franklin Gothic Book" w:hAnsi="Franklin Gothic Book" w:cs="Arial"/>
          <w:sz w:val="20"/>
          <w:szCs w:val="20"/>
          <w:lang w:val="en-GB"/>
        </w:rPr>
      </w:pPr>
      <w:r w:rsidRPr="008B2645">
        <w:rPr>
          <w:rStyle w:val="eop"/>
          <w:rFonts w:ascii="Franklin Gothic Book" w:hAnsi="Franklin Gothic Book" w:cs="Arial"/>
          <w:sz w:val="20"/>
          <w:szCs w:val="20"/>
          <w:lang w:val="en-GB"/>
        </w:rPr>
        <w:t> </w:t>
      </w:r>
    </w:p>
    <w:tbl>
      <w:tblPr>
        <w:tblStyle w:val="TableGrid"/>
        <w:tblW w:w="9475" w:type="dxa"/>
        <w:tblLook w:val="04A0" w:firstRow="1" w:lastRow="0" w:firstColumn="1" w:lastColumn="0" w:noHBand="0" w:noVBand="1"/>
      </w:tblPr>
      <w:tblGrid>
        <w:gridCol w:w="4675"/>
        <w:gridCol w:w="4800"/>
      </w:tblGrid>
      <w:tr w:rsidR="001F073C" w:rsidRPr="008B2645" w14:paraId="4CA98E87" w14:textId="77777777" w:rsidTr="1F8B288D">
        <w:trPr>
          <w:trHeight w:val="4761"/>
        </w:trPr>
        <w:tc>
          <w:tcPr>
            <w:tcW w:w="4675" w:type="dxa"/>
          </w:tcPr>
          <w:p w14:paraId="41297B37" w14:textId="5A7595D9" w:rsidR="00FD41CB" w:rsidRPr="008B2645" w:rsidRDefault="3D7914FB" w:rsidP="1F8B288D">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1F8B288D">
              <w:rPr>
                <w:rStyle w:val="normaltextrun"/>
                <w:rFonts w:ascii="Franklin Gothic Book" w:hAnsi="Franklin Gothic Book" w:cs="Arial"/>
                <w:sz w:val="18"/>
                <w:szCs w:val="18"/>
                <w:lang w:val="en-GB"/>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r w:rsidR="72CEFBE4" w:rsidRPr="1F8B288D">
              <w:rPr>
                <w:rStyle w:val="normaltextrun"/>
                <w:rFonts w:ascii="Franklin Gothic Book" w:hAnsi="Franklin Gothic Book" w:cs="Arial"/>
                <w:sz w:val="18"/>
                <w:szCs w:val="18"/>
                <w:lang w:val="en-GB"/>
              </w:rPr>
              <w:t>assess or</w:t>
            </w:r>
            <w:r w:rsidRPr="1F8B288D">
              <w:rPr>
                <w:rStyle w:val="normaltextrun"/>
                <w:rFonts w:ascii="Franklin Gothic Book" w:hAnsi="Franklin Gothic Book" w:cs="Arial"/>
                <w:sz w:val="18"/>
                <w:szCs w:val="18"/>
                <w:lang w:val="en-GB"/>
              </w:rPr>
              <w:t xml:space="preserve"> audit the implementation of the contract.</w:t>
            </w:r>
            <w:r w:rsidRPr="1F8B288D">
              <w:rPr>
                <w:rStyle w:val="eop"/>
                <w:rFonts w:ascii="Franklin Gothic Book" w:hAnsi="Franklin Gothic Book" w:cs="Arial"/>
                <w:sz w:val="18"/>
                <w:szCs w:val="18"/>
                <w:lang w:val="en-GB"/>
              </w:rPr>
              <w:t> </w:t>
            </w:r>
          </w:p>
          <w:p w14:paraId="2376C0CF" w14:textId="77777777"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14:paraId="2C445FE1" w14:textId="77777777" w:rsidR="00FD41CB" w:rsidRPr="008B2645"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14:paraId="1D4652B0" w14:textId="77777777" w:rsidR="00FD41CB" w:rsidRPr="008B2645"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14:paraId="5BECC41A" w14:textId="77777777" w:rsidR="00E66ACD" w:rsidRPr="008B2645"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34B4D6C6" w14:textId="3BF29BDC"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40ED1039" w:rsidRPr="008B2645">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00352BB6" w:rsidRPr="008B2645">
              <w:rPr>
                <w:rStyle w:val="normaltextrun"/>
                <w:rFonts w:ascii="Franklin Gothic Book" w:hAnsi="Franklin Gothic Book" w:cs="Arial"/>
                <w:b/>
                <w:bCs/>
                <w:sz w:val="18"/>
                <w:szCs w:val="18"/>
                <w:u w:val="single"/>
                <w:lang w:val="en-GB"/>
              </w:rPr>
              <w:t xml:space="preserve">and submit </w:t>
            </w:r>
            <w:r w:rsidR="008B2645" w:rsidRP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008B2645" w:rsidRPr="008B2645">
              <w:rPr>
                <w:rStyle w:val="normaltextrun"/>
                <w:rFonts w:ascii="Franklin Gothic Book" w:hAnsi="Franklin Gothic Book" w:cs="Arial"/>
                <w:b/>
                <w:bCs/>
                <w:sz w:val="18"/>
                <w:szCs w:val="18"/>
                <w:u w:val="single"/>
                <w:lang w:val="en-GB"/>
              </w:rPr>
              <w:t xml:space="preserve"> </w:t>
            </w:r>
            <w:r w:rsidR="00352BB6" w:rsidRPr="008B2645">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14:paraId="55C24058" w14:textId="77777777" w:rsidR="00352BB6" w:rsidRPr="008B2645"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14:paraId="2B366958" w14:textId="7E62D19D" w:rsidR="00E301B1" w:rsidRPr="008B2645" w:rsidRDefault="00E301B1" w:rsidP="00EB04C2">
      <w:pPr>
        <w:rPr>
          <w:rFonts w:ascii="Franklin Gothic Book" w:hAnsi="Franklin Gothic Book" w:cs="Arial"/>
          <w:sz w:val="20"/>
          <w:szCs w:val="20"/>
          <w:lang w:val="en-GB"/>
        </w:rPr>
      </w:pPr>
    </w:p>
    <w:p w14:paraId="41081533" w14:textId="2F93BD76" w:rsidR="00896594" w:rsidRDefault="00896594" w:rsidP="005C254E">
      <w:pPr>
        <w:rPr>
          <w:rFonts w:ascii="Franklin Gothic Book" w:hAnsi="Franklin Gothic Book" w:cs="Arial"/>
          <w:sz w:val="18"/>
          <w:szCs w:val="18"/>
          <w:lang w:val="en-GB"/>
        </w:rPr>
      </w:pPr>
    </w:p>
    <w:p w14:paraId="1C7DC5DE" w14:textId="77777777" w:rsidR="005279E4" w:rsidRDefault="005279E4" w:rsidP="005C254E">
      <w:pPr>
        <w:rPr>
          <w:rFonts w:ascii="Franklin Gothic Book" w:hAnsi="Franklin Gothic Book" w:cs="Arial"/>
          <w:sz w:val="18"/>
          <w:szCs w:val="18"/>
          <w:lang w:val="en-GB"/>
        </w:rPr>
      </w:pPr>
    </w:p>
    <w:p w14:paraId="27378A1C" w14:textId="77777777" w:rsidR="005279E4" w:rsidRPr="00095F7C" w:rsidRDefault="005279E4" w:rsidP="005279E4">
      <w:pPr>
        <w:pStyle w:val="Footer"/>
        <w:rPr>
          <w:b/>
          <w:bCs/>
          <w:i/>
          <w:iCs/>
          <w:color w:val="A6A6A6" w:themeColor="background1" w:themeShade="A6"/>
        </w:rPr>
      </w:pPr>
      <w:r w:rsidRPr="00095F7C">
        <w:rPr>
          <w:b/>
          <w:bCs/>
          <w:i/>
          <w:iCs/>
          <w:color w:val="A6A6A6" w:themeColor="background1" w:themeShade="A6"/>
        </w:rPr>
        <w:t>Signature &amp; Stamp</w:t>
      </w:r>
    </w:p>
    <w:p w14:paraId="64E7AB04" w14:textId="77777777" w:rsidR="00D37DD5" w:rsidRDefault="00D37DD5" w:rsidP="00D37DD5">
      <w:pPr>
        <w:ind w:left="567" w:hanging="567"/>
        <w:jc w:val="center"/>
        <w:rPr>
          <w:rFonts w:ascii="Franklin Gothic Book" w:eastAsia="Arial" w:hAnsi="Franklin Gothic Book" w:cs="Arial"/>
          <w:b/>
          <w:bCs/>
          <w:sz w:val="22"/>
          <w:szCs w:val="22"/>
          <w:lang w:val="en-GB"/>
        </w:rPr>
      </w:pPr>
    </w:p>
    <w:p w14:paraId="49BA902E" w14:textId="77777777" w:rsidR="00D37DD5" w:rsidRDefault="00D37DD5" w:rsidP="00D37DD5">
      <w:pPr>
        <w:ind w:left="567" w:hanging="567"/>
        <w:jc w:val="center"/>
        <w:rPr>
          <w:rFonts w:ascii="Franklin Gothic Book" w:eastAsia="Arial" w:hAnsi="Franklin Gothic Book" w:cs="Arial"/>
          <w:b/>
          <w:bCs/>
          <w:sz w:val="22"/>
          <w:szCs w:val="22"/>
          <w:lang w:val="en-GB"/>
        </w:rPr>
      </w:pPr>
    </w:p>
    <w:p w14:paraId="702A5EEF" w14:textId="77777777" w:rsidR="00D37DD5" w:rsidRDefault="00D37DD5" w:rsidP="00D37DD5">
      <w:pPr>
        <w:ind w:left="567" w:hanging="567"/>
        <w:jc w:val="center"/>
        <w:rPr>
          <w:rFonts w:ascii="Franklin Gothic Book" w:eastAsia="Arial" w:hAnsi="Franklin Gothic Book" w:cs="Arial"/>
          <w:b/>
          <w:bCs/>
          <w:sz w:val="22"/>
          <w:szCs w:val="22"/>
          <w:lang w:val="en-GB"/>
        </w:rPr>
      </w:pPr>
    </w:p>
    <w:p w14:paraId="33D8CC1E" w14:textId="77777777" w:rsidR="00D37DD5" w:rsidRDefault="00D37DD5" w:rsidP="00D37DD5">
      <w:pPr>
        <w:ind w:left="567" w:hanging="567"/>
        <w:jc w:val="center"/>
        <w:rPr>
          <w:rFonts w:ascii="Franklin Gothic Book" w:eastAsia="Arial" w:hAnsi="Franklin Gothic Book" w:cs="Arial"/>
          <w:b/>
          <w:bCs/>
          <w:sz w:val="22"/>
          <w:szCs w:val="22"/>
          <w:lang w:val="en-GB"/>
        </w:rPr>
      </w:pPr>
    </w:p>
    <w:p w14:paraId="7AEFED1D" w14:textId="77777777" w:rsidR="00D37DD5" w:rsidRDefault="00D37DD5" w:rsidP="00D37DD5">
      <w:pPr>
        <w:ind w:left="567" w:hanging="567"/>
        <w:jc w:val="center"/>
        <w:rPr>
          <w:rFonts w:ascii="Franklin Gothic Book" w:eastAsia="Arial" w:hAnsi="Franklin Gothic Book" w:cs="Arial"/>
          <w:b/>
          <w:bCs/>
          <w:sz w:val="22"/>
          <w:szCs w:val="22"/>
          <w:lang w:val="en-GB"/>
        </w:rPr>
      </w:pPr>
    </w:p>
    <w:p w14:paraId="7EA993C9" w14:textId="77777777" w:rsidR="00D37DD5" w:rsidRDefault="00D37DD5" w:rsidP="00D37DD5">
      <w:pPr>
        <w:ind w:left="567" w:hanging="567"/>
        <w:jc w:val="center"/>
        <w:rPr>
          <w:rFonts w:ascii="Franklin Gothic Book" w:eastAsia="Arial" w:hAnsi="Franklin Gothic Book" w:cs="Arial"/>
          <w:b/>
          <w:bCs/>
          <w:sz w:val="22"/>
          <w:szCs w:val="22"/>
          <w:lang w:val="en-GB"/>
        </w:rPr>
      </w:pPr>
    </w:p>
    <w:p w14:paraId="6F21484D" w14:textId="61687050" w:rsidR="00D37DD5" w:rsidRPr="00D37DD5" w:rsidRDefault="00D37DD5" w:rsidP="00D37DD5">
      <w:pPr>
        <w:ind w:left="567" w:hanging="567"/>
        <w:jc w:val="center"/>
        <w:rPr>
          <w:rFonts w:ascii="Franklin Gothic Book" w:eastAsia="Arial" w:hAnsi="Franklin Gothic Book" w:cs="Arial"/>
          <w:b/>
          <w:bCs/>
          <w:sz w:val="22"/>
          <w:szCs w:val="22"/>
          <w:lang w:val="en-GB"/>
        </w:rPr>
      </w:pPr>
      <w:r w:rsidRPr="00D37DD5">
        <w:rPr>
          <w:rFonts w:ascii="Franklin Gothic Book" w:eastAsia="Arial" w:hAnsi="Franklin Gothic Book" w:cs="Arial"/>
          <w:b/>
          <w:bCs/>
          <w:sz w:val="22"/>
          <w:szCs w:val="22"/>
          <w:lang w:val="en-GB"/>
        </w:rPr>
        <w:t>ANNEX 3 – Ethical Standards Declaration for all Supply, Service and Works Contractors</w:t>
      </w:r>
    </w:p>
    <w:p w14:paraId="6ADFB587" w14:textId="77777777" w:rsidR="00D37DD5" w:rsidRPr="00D37DD5" w:rsidRDefault="00D37DD5" w:rsidP="00D37DD5">
      <w:pPr>
        <w:spacing w:line="276" w:lineRule="auto"/>
        <w:jc w:val="both"/>
        <w:rPr>
          <w:rFonts w:ascii="Franklin Gothic Book" w:eastAsia="Arial" w:hAnsi="Franklin Gothic Book" w:cs="Arial"/>
          <w:sz w:val="22"/>
          <w:szCs w:val="22"/>
          <w:lang w:val="en-GB"/>
        </w:rPr>
      </w:pPr>
    </w:p>
    <w:p w14:paraId="2343DC54" w14:textId="77777777" w:rsidR="00D37DD5" w:rsidRPr="00D37DD5" w:rsidRDefault="00D37DD5" w:rsidP="00D37DD5">
      <w:pPr>
        <w:ind w:left="851"/>
        <w:jc w:val="both"/>
        <w:rPr>
          <w:rFonts w:ascii="Franklin Gothic Book" w:hAnsi="Franklin Gothic Book"/>
          <w:b/>
          <w:bCs/>
          <w:sz w:val="22"/>
          <w:szCs w:val="22"/>
          <w:lang w:val="en-GB"/>
        </w:rPr>
      </w:pPr>
      <w:r w:rsidRPr="00D37DD5">
        <w:rPr>
          <w:rFonts w:ascii="Franklin Gothic Book" w:hAnsi="Franklin Gothic Book"/>
          <w:b/>
          <w:bCs/>
          <w:sz w:val="22"/>
          <w:szCs w:val="22"/>
          <w:lang w:val="en-GB"/>
        </w:rPr>
        <w:t xml:space="preserve"> </w:t>
      </w:r>
    </w:p>
    <w:p w14:paraId="7D6845B9" w14:textId="77777777" w:rsidR="00D37DD5" w:rsidRPr="00D37DD5" w:rsidRDefault="00D37DD5" w:rsidP="00D37DD5">
      <w:pPr>
        <w:ind w:left="993" w:right="260" w:hanging="567"/>
        <w:jc w:val="center"/>
        <w:rPr>
          <w:rFonts w:ascii="Franklin Gothic Medium" w:hAnsi="Franklin Gothic Medium" w:cs="Angsana New"/>
          <w:color w:val="FF9900"/>
          <w:kern w:val="28"/>
          <w:sz w:val="30"/>
          <w:szCs w:val="30"/>
          <w:lang w:val="en-US"/>
        </w:rPr>
      </w:pPr>
      <w:r w:rsidRPr="00D37DD5">
        <w:rPr>
          <w:rFonts w:ascii="Franklin Gothic Medium" w:hAnsi="Franklin Gothic Medium" w:cs="Angsana New"/>
          <w:color w:val="FF9900"/>
          <w:kern w:val="28"/>
          <w:sz w:val="30"/>
          <w:szCs w:val="30"/>
          <w:lang w:val="en-US"/>
        </w:rPr>
        <w:t>Ethical Standards Declaration for all Supply, Service and Works Contractors</w:t>
      </w:r>
    </w:p>
    <w:p w14:paraId="2447C7CA" w14:textId="77777777" w:rsidR="00D37DD5" w:rsidRPr="00D37DD5" w:rsidRDefault="00D37DD5" w:rsidP="00D37DD5">
      <w:pPr>
        <w:ind w:left="993" w:right="260" w:hanging="567"/>
        <w:jc w:val="both"/>
        <w:rPr>
          <w:rFonts w:ascii="Franklin Gothic Book" w:hAnsi="Franklin Gothic Book"/>
          <w:sz w:val="20"/>
          <w:szCs w:val="20"/>
        </w:rPr>
      </w:pPr>
    </w:p>
    <w:p w14:paraId="70C85457" w14:textId="77777777" w:rsidR="00D37DD5" w:rsidRPr="00D37DD5" w:rsidRDefault="00D37DD5" w:rsidP="00D37DD5">
      <w:pPr>
        <w:ind w:left="993" w:right="260" w:hanging="567"/>
        <w:jc w:val="both"/>
        <w:rPr>
          <w:rFonts w:ascii="Franklin Gothic Book" w:hAnsi="Franklin Gothic Book"/>
          <w:sz w:val="20"/>
          <w:szCs w:val="20"/>
        </w:rPr>
      </w:pPr>
      <w:r w:rsidRPr="00D37DD5">
        <w:rPr>
          <w:rFonts w:ascii="Franklin Gothic Book" w:hAnsi="Franklin Gothic Book"/>
          <w:sz w:val="20"/>
          <w:szCs w:val="20"/>
        </w:rPr>
        <w:t>We, the undersigned, (‘</w:t>
      </w:r>
      <w:r w:rsidRPr="00D37DD5">
        <w:rPr>
          <w:rFonts w:ascii="Franklin Gothic Book" w:hAnsi="Franklin Gothic Book"/>
          <w:b/>
          <w:bCs/>
          <w:sz w:val="20"/>
          <w:szCs w:val="20"/>
        </w:rPr>
        <w:t>we</w:t>
      </w:r>
      <w:r w:rsidRPr="00D37DD5">
        <w:rPr>
          <w:rFonts w:ascii="Franklin Gothic Book" w:hAnsi="Franklin Gothic Book"/>
          <w:sz w:val="20"/>
          <w:szCs w:val="20"/>
        </w:rPr>
        <w:t>’, ‘</w:t>
      </w:r>
      <w:r w:rsidRPr="00D37DD5">
        <w:rPr>
          <w:rFonts w:ascii="Franklin Gothic Book" w:hAnsi="Franklin Gothic Book"/>
          <w:b/>
          <w:bCs/>
          <w:sz w:val="20"/>
          <w:szCs w:val="20"/>
        </w:rPr>
        <w:t>our</w:t>
      </w:r>
      <w:r w:rsidRPr="00D37DD5">
        <w:rPr>
          <w:rFonts w:ascii="Franklin Gothic Book" w:hAnsi="Franklin Gothic Book"/>
          <w:sz w:val="20"/>
          <w:szCs w:val="20"/>
        </w:rPr>
        <w:t>’ or ‘</w:t>
      </w:r>
      <w:r w:rsidRPr="00D37DD5">
        <w:rPr>
          <w:rFonts w:ascii="Franklin Gothic Book" w:hAnsi="Franklin Gothic Book"/>
          <w:b/>
          <w:bCs/>
          <w:sz w:val="20"/>
          <w:szCs w:val="20"/>
        </w:rPr>
        <w:t>us</w:t>
      </w:r>
      <w:r w:rsidRPr="00D37DD5">
        <w:rPr>
          <w:rFonts w:ascii="Franklin Gothic Book" w:hAnsi="Franklin Gothic Book"/>
          <w:sz w:val="20"/>
          <w:szCs w:val="20"/>
        </w:rPr>
        <w:t xml:space="preserve">’) </w:t>
      </w:r>
      <w:r w:rsidRPr="00D37DD5">
        <w:rPr>
          <w:rFonts w:ascii="Franklin Gothic Book" w:hAnsi="Franklin Gothic Book"/>
          <w:b/>
          <w:bCs/>
          <w:sz w:val="20"/>
          <w:szCs w:val="20"/>
        </w:rPr>
        <w:t>CONSIDERING THAT</w:t>
      </w:r>
      <w:r w:rsidRPr="00D37DD5">
        <w:rPr>
          <w:rFonts w:ascii="Franklin Gothic Book" w:hAnsi="Franklin Gothic Book"/>
          <w:sz w:val="20"/>
          <w:szCs w:val="20"/>
        </w:rPr>
        <w:t>:</w:t>
      </w:r>
    </w:p>
    <w:p w14:paraId="50588424" w14:textId="77777777" w:rsidR="00D37DD5" w:rsidRPr="00D37DD5" w:rsidRDefault="00D37DD5" w:rsidP="00D37DD5">
      <w:pPr>
        <w:ind w:left="993" w:right="260" w:hanging="567"/>
        <w:jc w:val="both"/>
        <w:rPr>
          <w:rFonts w:ascii="Franklin Gothic Book" w:hAnsi="Franklin Gothic Book"/>
          <w:sz w:val="20"/>
          <w:szCs w:val="20"/>
        </w:rPr>
      </w:pPr>
      <w:r w:rsidRPr="00D37DD5">
        <w:rPr>
          <w:rFonts w:ascii="Franklin Gothic Book" w:hAnsi="Franklin Gothic Book"/>
          <w:b/>
          <w:bCs/>
          <w:sz w:val="20"/>
          <w:szCs w:val="20"/>
        </w:rPr>
        <w:t>FIRST</w:t>
      </w:r>
      <w:r w:rsidRPr="00D37DD5">
        <w:rPr>
          <w:rFonts w:ascii="Franklin Gothic Book" w:hAnsi="Franklin Gothic Book"/>
          <w:sz w:val="20"/>
          <w:szCs w:val="20"/>
        </w:rPr>
        <w:t>, we are bidding for, or entering into, a contract with the Norwegian Refugee Council (</w:t>
      </w:r>
      <w:r w:rsidRPr="00D37DD5">
        <w:rPr>
          <w:rFonts w:ascii="Franklin Gothic Book" w:hAnsi="Franklin Gothic Book"/>
          <w:b/>
          <w:bCs/>
          <w:sz w:val="20"/>
          <w:szCs w:val="20"/>
        </w:rPr>
        <w:t>NRC</w:t>
      </w:r>
      <w:r w:rsidRPr="00D37DD5">
        <w:rPr>
          <w:rFonts w:ascii="Franklin Gothic Book" w:hAnsi="Franklin Gothic Book"/>
          <w:sz w:val="20"/>
          <w:szCs w:val="20"/>
        </w:rPr>
        <w:t>) to supply goods, services or works to NRC (‘</w:t>
      </w:r>
      <w:r w:rsidRPr="00D37DD5">
        <w:rPr>
          <w:rFonts w:ascii="Franklin Gothic Book" w:hAnsi="Franklin Gothic Book"/>
          <w:b/>
          <w:bCs/>
          <w:sz w:val="20"/>
          <w:szCs w:val="20"/>
        </w:rPr>
        <w:t>the Contract</w:t>
      </w:r>
      <w:r w:rsidRPr="00D37DD5">
        <w:rPr>
          <w:rFonts w:ascii="Franklin Gothic Book" w:hAnsi="Franklin Gothic Book"/>
          <w:sz w:val="20"/>
          <w:szCs w:val="20"/>
        </w:rPr>
        <w:t>’).</w:t>
      </w:r>
    </w:p>
    <w:p w14:paraId="6ED240B4" w14:textId="77777777" w:rsidR="00D37DD5" w:rsidRPr="00D37DD5" w:rsidRDefault="00D37DD5" w:rsidP="00D37DD5">
      <w:pPr>
        <w:ind w:left="993" w:right="260" w:hanging="567"/>
        <w:jc w:val="both"/>
        <w:rPr>
          <w:rFonts w:ascii="Franklin Gothic Book" w:hAnsi="Franklin Gothic Book"/>
          <w:sz w:val="20"/>
          <w:szCs w:val="20"/>
        </w:rPr>
      </w:pPr>
      <w:r w:rsidRPr="00D37DD5">
        <w:rPr>
          <w:rFonts w:ascii="Franklin Gothic Book" w:hAnsi="Franklin Gothic Book"/>
          <w:b/>
          <w:bCs/>
          <w:sz w:val="20"/>
          <w:szCs w:val="20"/>
        </w:rPr>
        <w:t>SECOND</w:t>
      </w:r>
      <w:r w:rsidRPr="00D37DD5">
        <w:rPr>
          <w:rFonts w:ascii="Franklin Gothic Book" w:hAnsi="Franklin Gothic Book"/>
          <w:sz w:val="20"/>
          <w:szCs w:val="20"/>
        </w:rPr>
        <w:t xml:space="preserve">, we understand that as a humanitarian organisation, NRC expects its suppliers and contractors to have high ethical standards. </w:t>
      </w:r>
    </w:p>
    <w:p w14:paraId="13091B40" w14:textId="77777777" w:rsidR="00D37DD5" w:rsidRPr="00D37DD5" w:rsidRDefault="00D37DD5" w:rsidP="00D37DD5">
      <w:pPr>
        <w:ind w:left="993" w:right="260" w:hanging="567"/>
        <w:jc w:val="both"/>
        <w:rPr>
          <w:rFonts w:ascii="Franklin Gothic Book" w:hAnsi="Franklin Gothic Book"/>
          <w:sz w:val="20"/>
          <w:szCs w:val="20"/>
        </w:rPr>
      </w:pPr>
      <w:r w:rsidRPr="00D37DD5">
        <w:rPr>
          <w:rFonts w:ascii="Franklin Gothic Book" w:hAnsi="Franklin Gothic Book"/>
          <w:b/>
          <w:bCs/>
          <w:sz w:val="20"/>
          <w:szCs w:val="20"/>
        </w:rPr>
        <w:t>THIRD</w:t>
      </w:r>
      <w:r w:rsidRPr="00D37DD5">
        <w:rPr>
          <w:rFonts w:ascii="Franklin Gothic Book" w:hAnsi="Franklin Gothic Book"/>
          <w:sz w:val="20"/>
          <w:szCs w:val="20"/>
        </w:rPr>
        <w:t>, we understand that NRC therefore needs us to confirm that we adhere to the required ethical standards (‘</w:t>
      </w:r>
      <w:r w:rsidRPr="00D37DD5">
        <w:rPr>
          <w:rFonts w:ascii="Franklin Gothic Book" w:hAnsi="Franklin Gothic Book"/>
          <w:b/>
          <w:bCs/>
          <w:sz w:val="20"/>
          <w:szCs w:val="20"/>
        </w:rPr>
        <w:t>the ethical standards</w:t>
      </w:r>
      <w:r w:rsidRPr="00D37DD5">
        <w:rPr>
          <w:rFonts w:ascii="Franklin Gothic Book" w:hAnsi="Franklin Gothic Book"/>
          <w:sz w:val="20"/>
          <w:szCs w:val="20"/>
        </w:rPr>
        <w:t>’) by signing this declaration (‘</w:t>
      </w:r>
      <w:r w:rsidRPr="00D37DD5">
        <w:rPr>
          <w:rFonts w:ascii="Franklin Gothic Book" w:hAnsi="Franklin Gothic Book"/>
          <w:b/>
          <w:bCs/>
          <w:sz w:val="20"/>
          <w:szCs w:val="20"/>
        </w:rPr>
        <w:t>the Declaration</w:t>
      </w:r>
      <w:r w:rsidRPr="00D37DD5">
        <w:rPr>
          <w:rFonts w:ascii="Franklin Gothic Book" w:hAnsi="Franklin Gothic Book"/>
          <w:sz w:val="20"/>
          <w:szCs w:val="20"/>
        </w:rPr>
        <w:t xml:space="preserve">’).  </w:t>
      </w:r>
    </w:p>
    <w:p w14:paraId="5F67226A" w14:textId="77777777" w:rsidR="00D37DD5" w:rsidRPr="00D37DD5" w:rsidRDefault="00D37DD5" w:rsidP="00D37DD5">
      <w:pPr>
        <w:ind w:left="993" w:right="260" w:hanging="567"/>
        <w:jc w:val="both"/>
        <w:rPr>
          <w:rFonts w:ascii="Franklin Gothic Book" w:hAnsi="Franklin Gothic Book"/>
          <w:sz w:val="20"/>
          <w:szCs w:val="20"/>
        </w:rPr>
      </w:pPr>
      <w:r w:rsidRPr="00D37DD5">
        <w:rPr>
          <w:rFonts w:ascii="Franklin Gothic Book" w:hAnsi="Franklin Gothic Book"/>
          <w:b/>
          <w:bCs/>
          <w:sz w:val="20"/>
          <w:szCs w:val="20"/>
        </w:rPr>
        <w:t>THEREFORE</w:t>
      </w:r>
      <w:r w:rsidRPr="00D37DD5">
        <w:rPr>
          <w:rFonts w:ascii="Franklin Gothic Book" w:hAnsi="Franklin Gothic Book"/>
          <w:sz w:val="20"/>
          <w:szCs w:val="20"/>
        </w:rPr>
        <w:t xml:space="preserve">, we </w:t>
      </w:r>
      <w:r w:rsidRPr="00D37DD5">
        <w:rPr>
          <w:rFonts w:ascii="Franklin Gothic Book" w:hAnsi="Franklin Gothic Book"/>
          <w:b/>
          <w:bCs/>
          <w:sz w:val="20"/>
          <w:szCs w:val="20"/>
        </w:rPr>
        <w:t>DO HEREBY DECLARE</w:t>
      </w:r>
      <w:r w:rsidRPr="00D37DD5">
        <w:rPr>
          <w:rFonts w:ascii="Franklin Gothic Book" w:hAnsi="Franklin Gothic Book"/>
          <w:sz w:val="20"/>
          <w:szCs w:val="20"/>
        </w:rPr>
        <w:t xml:space="preserve"> as follows:</w:t>
      </w:r>
    </w:p>
    <w:p w14:paraId="12A0373E" w14:textId="77777777" w:rsidR="00D37DD5" w:rsidRPr="00D37DD5" w:rsidRDefault="00D37DD5" w:rsidP="00D37DD5">
      <w:pPr>
        <w:ind w:left="567" w:hanging="567"/>
        <w:jc w:val="both"/>
        <w:rPr>
          <w:rFonts w:ascii="Franklin Gothic Book" w:hAnsi="Franklin Gothic Book"/>
          <w:sz w:val="20"/>
          <w:szCs w:val="20"/>
        </w:rPr>
      </w:pPr>
    </w:p>
    <w:p w14:paraId="27740D3B" w14:textId="77777777" w:rsidR="00D37DD5" w:rsidRPr="00D37DD5" w:rsidRDefault="00D37DD5" w:rsidP="00D37DD5">
      <w:pPr>
        <w:rPr>
          <w:rFonts w:ascii="Franklin Gothic Book" w:hAnsi="Franklin Gothic Book"/>
          <w:b/>
          <w:bCs/>
          <w:sz w:val="20"/>
          <w:szCs w:val="20"/>
        </w:rPr>
        <w:sectPr w:rsidR="00D37DD5" w:rsidRPr="00D37DD5" w:rsidSect="00D37DD5">
          <w:pgSz w:w="11906" w:h="16838"/>
          <w:pgMar w:top="720" w:right="720" w:bottom="720" w:left="720" w:header="708" w:footer="708" w:gutter="0"/>
          <w:cols w:space="720"/>
        </w:sectPr>
      </w:pPr>
    </w:p>
    <w:p w14:paraId="2A2C63C1" w14:textId="77777777" w:rsidR="00D37DD5" w:rsidRPr="00D37DD5" w:rsidRDefault="00D37DD5" w:rsidP="00D37DD5">
      <w:pPr>
        <w:numPr>
          <w:ilvl w:val="0"/>
          <w:numId w:val="37"/>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Declaration concerning compliance with applicable laws and these ethical standards</w:t>
      </w:r>
    </w:p>
    <w:p w14:paraId="03FBBC5B" w14:textId="77777777" w:rsidR="00D37DD5" w:rsidRPr="00D37DD5" w:rsidRDefault="00D37DD5" w:rsidP="00D37DD5">
      <w:pPr>
        <w:ind w:left="284" w:hanging="284"/>
        <w:jc w:val="both"/>
        <w:rPr>
          <w:rFonts w:ascii="Franklin Gothic Book" w:hAnsi="Franklin Gothic Book"/>
          <w:sz w:val="20"/>
          <w:szCs w:val="20"/>
        </w:rPr>
      </w:pPr>
      <w:r w:rsidRPr="00D37DD5">
        <w:rPr>
          <w:rFonts w:ascii="Franklin Gothic Book" w:hAnsi="Franklin Gothic Book"/>
          <w:sz w:val="20"/>
          <w:szCs w:val="20"/>
        </w:rPr>
        <w:t>We declare that we shall:</w:t>
      </w:r>
    </w:p>
    <w:p w14:paraId="6B75AF58" w14:textId="77777777" w:rsidR="00D37DD5" w:rsidRPr="00D37DD5" w:rsidRDefault="00D37DD5" w:rsidP="00D37DD5">
      <w:pPr>
        <w:numPr>
          <w:ilvl w:val="0"/>
          <w:numId w:val="38"/>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Meet the ethical standards in this declaration (‘ethical </w:t>
      </w:r>
      <w:proofErr w:type="gramStart"/>
      <w:r w:rsidRPr="00D37DD5">
        <w:rPr>
          <w:rFonts w:ascii="Franklin Gothic Book" w:eastAsia="MS Mincho" w:hAnsi="Franklin Gothic Book"/>
          <w:sz w:val="20"/>
          <w:szCs w:val="20"/>
          <w:lang w:val="en-GB" w:eastAsia="en-US"/>
        </w:rPr>
        <w:t>standards’</w:t>
      </w:r>
      <w:proofErr w:type="gramEnd"/>
      <w:r w:rsidRPr="00D37DD5">
        <w:rPr>
          <w:rFonts w:ascii="Franklin Gothic Book" w:eastAsia="MS Mincho" w:hAnsi="Franklin Gothic Book"/>
          <w:sz w:val="20"/>
          <w:szCs w:val="20"/>
          <w:lang w:val="en-GB" w:eastAsia="en-US"/>
        </w:rPr>
        <w:t>)</w:t>
      </w:r>
    </w:p>
    <w:p w14:paraId="1CD4BD54" w14:textId="77777777" w:rsidR="00D37DD5" w:rsidRPr="00D37DD5" w:rsidRDefault="00D37DD5" w:rsidP="00D37DD5">
      <w:pPr>
        <w:numPr>
          <w:ilvl w:val="0"/>
          <w:numId w:val="38"/>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Ensure that any party representing us, including but not limited to: </w:t>
      </w:r>
    </w:p>
    <w:p w14:paraId="28700AD2" w14:textId="77777777" w:rsidR="00D37DD5" w:rsidRPr="00D37DD5" w:rsidRDefault="00D37DD5" w:rsidP="00D37DD5">
      <w:pPr>
        <w:ind w:left="284" w:firstLine="142"/>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 xml:space="preserve">board members </w:t>
      </w:r>
    </w:p>
    <w:p w14:paraId="6D5BE2D1" w14:textId="77777777" w:rsidR="00D37DD5" w:rsidRPr="00D37DD5" w:rsidRDefault="00D37DD5" w:rsidP="00D37DD5">
      <w:pPr>
        <w:ind w:left="284" w:firstLine="142"/>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directors</w:t>
      </w:r>
    </w:p>
    <w:p w14:paraId="79196588" w14:textId="77777777" w:rsidR="00D37DD5" w:rsidRPr="00D37DD5" w:rsidRDefault="00D37DD5" w:rsidP="00D37DD5">
      <w:pPr>
        <w:ind w:left="284" w:firstLine="142"/>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employees</w:t>
      </w:r>
    </w:p>
    <w:p w14:paraId="5E590B1D" w14:textId="77777777" w:rsidR="00D37DD5" w:rsidRPr="00D37DD5" w:rsidRDefault="00D37DD5" w:rsidP="00D37DD5">
      <w:pPr>
        <w:ind w:left="284" w:firstLine="142"/>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contractors or sub-contractors, and their employees</w:t>
      </w:r>
    </w:p>
    <w:p w14:paraId="190C495B" w14:textId="77777777" w:rsidR="00D37DD5" w:rsidRPr="00D37DD5" w:rsidRDefault="00D37DD5" w:rsidP="00D37DD5">
      <w:pPr>
        <w:ind w:left="284" w:firstLine="142"/>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 xml:space="preserve">consultants and sub-consultants, and their employees; </w:t>
      </w:r>
    </w:p>
    <w:p w14:paraId="0766D82B" w14:textId="77777777" w:rsidR="00D37DD5" w:rsidRPr="00D37DD5" w:rsidRDefault="00D37DD5" w:rsidP="00D37DD5">
      <w:pPr>
        <w:ind w:left="284" w:firstLine="142"/>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 xml:space="preserve">other legal representatives </w:t>
      </w:r>
    </w:p>
    <w:p w14:paraId="0F7F8E44"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(‘our Representatives’) are aware of and comply with these ethical standards.</w:t>
      </w:r>
    </w:p>
    <w:p w14:paraId="2B81735D" w14:textId="77777777" w:rsidR="00D37DD5" w:rsidRPr="00D37DD5" w:rsidRDefault="00D37DD5" w:rsidP="00D37DD5">
      <w:pPr>
        <w:jc w:val="both"/>
        <w:rPr>
          <w:rFonts w:ascii="Franklin Gothic Book" w:hAnsi="Franklin Gothic Book"/>
          <w:sz w:val="20"/>
          <w:szCs w:val="20"/>
        </w:rPr>
      </w:pPr>
    </w:p>
    <w:p w14:paraId="20337427"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In the event that we, or our Representatives, do not meet the ethical standards at present, we shall:</w:t>
      </w:r>
    </w:p>
    <w:p w14:paraId="70FBCCF0" w14:textId="77777777" w:rsidR="00D37DD5" w:rsidRPr="00D37DD5" w:rsidRDefault="00D37DD5" w:rsidP="00D37DD5">
      <w:pPr>
        <w:numPr>
          <w:ilvl w:val="0"/>
          <w:numId w:val="39"/>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Explain to NRC in what way we do not currently meet the ethical standards</w:t>
      </w:r>
    </w:p>
    <w:p w14:paraId="06F20C0D" w14:textId="77777777" w:rsidR="00D37DD5" w:rsidRPr="00D37DD5" w:rsidRDefault="00D37DD5" w:rsidP="00D37DD5">
      <w:pPr>
        <w:numPr>
          <w:ilvl w:val="0"/>
          <w:numId w:val="39"/>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Agree a plan and timeline with NRC to implement changes that allow us to meet the ethical standards</w:t>
      </w:r>
    </w:p>
    <w:p w14:paraId="0EC501C1" w14:textId="77777777" w:rsidR="00D37DD5" w:rsidRPr="00D37DD5" w:rsidRDefault="00D37DD5" w:rsidP="00D37DD5">
      <w:pPr>
        <w:numPr>
          <w:ilvl w:val="0"/>
          <w:numId w:val="39"/>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Provide regular updates to NRC on the implementation plan. </w:t>
      </w:r>
    </w:p>
    <w:p w14:paraId="36E0F0FA" w14:textId="77777777" w:rsidR="00D37DD5" w:rsidRPr="00D37DD5" w:rsidRDefault="00D37DD5" w:rsidP="00D37DD5">
      <w:pPr>
        <w:ind w:left="284" w:hanging="284"/>
        <w:jc w:val="both"/>
        <w:rPr>
          <w:rFonts w:ascii="Franklin Gothic Book" w:hAnsi="Franklin Gothic Book"/>
          <w:sz w:val="20"/>
          <w:szCs w:val="20"/>
        </w:rPr>
      </w:pPr>
    </w:p>
    <w:p w14:paraId="6E897292" w14:textId="77777777" w:rsidR="00D37DD5" w:rsidRPr="00D37DD5" w:rsidRDefault="00D37DD5" w:rsidP="00D37DD5">
      <w:pPr>
        <w:numPr>
          <w:ilvl w:val="0"/>
          <w:numId w:val="37"/>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Declaration concerning status</w:t>
      </w:r>
    </w:p>
    <w:p w14:paraId="29FD3D62"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We hereby declare that neither we, nor to the best if our knowledge our Representatives, are in any of the following situations:</w:t>
      </w:r>
    </w:p>
    <w:p w14:paraId="73289345"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vanish/>
          <w:sz w:val="20"/>
          <w:szCs w:val="20"/>
          <w:lang w:val="en-GB" w:eastAsia="en-US"/>
        </w:rPr>
      </w:pPr>
    </w:p>
    <w:p w14:paraId="76A6A085"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vanish/>
          <w:sz w:val="20"/>
          <w:szCs w:val="20"/>
          <w:lang w:val="en-GB" w:eastAsia="en-US"/>
        </w:rPr>
      </w:pPr>
    </w:p>
    <w:p w14:paraId="7169023A"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Have made an offer, payment, consideration or benefit of any kind, which constitutes illegal or corrupt practice, directly or indirectly, as an inducement or reward in relation to the tendering, awarding or execution of the Contract.</w:t>
      </w:r>
    </w:p>
    <w:p w14:paraId="64876B45"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Are involved in any form of fraud, corruption, collusion, coercive practice, bribery, involvement in a criminal organisation or other illegal activity</w:t>
      </w:r>
    </w:p>
    <w:p w14:paraId="3A2B2E2D"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Are insolvent, in receivership, bankrupt, or being wound up</w:t>
      </w:r>
    </w:p>
    <w:p w14:paraId="259754B5"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Have suspended activities</w:t>
      </w:r>
    </w:p>
    <w:p w14:paraId="39996DDC"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Are subject to legal proceedings related to 2.1</w:t>
      </w:r>
    </w:p>
    <w:p w14:paraId="4E185D0C"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Have at any time been found guilty and sentenced by a court, whether in the country of employment or abroad, for a criminal offence in respect of children or vulnerable adults</w:t>
      </w:r>
    </w:p>
    <w:p w14:paraId="17B6842E"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Are engaged in:</w:t>
      </w:r>
    </w:p>
    <w:p w14:paraId="4FF9A4FD" w14:textId="77777777" w:rsidR="00D37DD5" w:rsidRPr="00D37DD5" w:rsidRDefault="00D37DD5" w:rsidP="00D37DD5">
      <w:pPr>
        <w:ind w:left="567" w:hanging="141"/>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terrorism or the material support of terrorism</w:t>
      </w:r>
    </w:p>
    <w:p w14:paraId="373B544E" w14:textId="77777777" w:rsidR="00D37DD5" w:rsidRPr="00D37DD5" w:rsidRDefault="00D37DD5" w:rsidP="00D37DD5">
      <w:pPr>
        <w:ind w:left="567" w:hanging="141"/>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the sale or manufacture, either directly or indirectly, of anti-personnel mines or any components produced primarily for the operation thereof</w:t>
      </w:r>
    </w:p>
    <w:p w14:paraId="7A1DF85E" w14:textId="77777777" w:rsidR="00D37DD5" w:rsidRPr="00D37DD5" w:rsidRDefault="00D37DD5" w:rsidP="00D37DD5">
      <w:pPr>
        <w:ind w:left="567" w:hanging="141"/>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the sale or manufacture, either directly or indirectly, of weapons</w:t>
      </w:r>
    </w:p>
    <w:p w14:paraId="6ACE2BA7" w14:textId="77777777" w:rsidR="00D37DD5" w:rsidRPr="00D37DD5" w:rsidRDefault="00D37DD5" w:rsidP="00D37DD5">
      <w:pPr>
        <w:ind w:left="567" w:hanging="141"/>
        <w:jc w:val="both"/>
        <w:rPr>
          <w:rFonts w:ascii="Franklin Gothic Book" w:hAnsi="Franklin Gothic Book"/>
          <w:sz w:val="20"/>
          <w:szCs w:val="20"/>
        </w:rPr>
      </w:pPr>
      <w:r w:rsidRPr="00D37DD5">
        <w:rPr>
          <w:rFonts w:ascii="Franklin Gothic Book" w:hAnsi="Franklin Gothic Book"/>
          <w:sz w:val="20"/>
          <w:szCs w:val="20"/>
        </w:rPr>
        <w:t>•</w:t>
      </w:r>
      <w:r w:rsidRPr="00D37DD5">
        <w:rPr>
          <w:rFonts w:ascii="Franklin Gothic Book" w:hAnsi="Franklin Gothic Book"/>
          <w:sz w:val="20"/>
          <w:szCs w:val="20"/>
        </w:rPr>
        <w:tab/>
        <w:t>the production of alcohol, tobacco, or pornography.</w:t>
      </w:r>
    </w:p>
    <w:p w14:paraId="026D891A" w14:textId="77777777" w:rsidR="00D37DD5" w:rsidRPr="00D37DD5" w:rsidRDefault="00D37DD5" w:rsidP="00D37DD5">
      <w:pPr>
        <w:ind w:left="284" w:hanging="284"/>
        <w:jc w:val="both"/>
        <w:rPr>
          <w:rFonts w:ascii="Franklin Gothic Book" w:hAnsi="Franklin Gothic Book"/>
          <w:sz w:val="20"/>
          <w:szCs w:val="20"/>
        </w:rPr>
      </w:pPr>
    </w:p>
    <w:p w14:paraId="3F315F6C"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 xml:space="preserve">Declaration concerning Conflicts of Interest </w:t>
      </w:r>
    </w:p>
    <w:p w14:paraId="642675D2" w14:textId="77777777" w:rsidR="00D37DD5" w:rsidRPr="00D37DD5" w:rsidRDefault="00D37DD5" w:rsidP="00D37DD5">
      <w:pPr>
        <w:spacing w:before="100" w:beforeAutospacing="1" w:after="100" w:afterAutospacing="1"/>
        <w:jc w:val="both"/>
        <w:rPr>
          <w:rFonts w:ascii="Calibri" w:eastAsia="Calibri" w:hAnsi="Calibri" w:cs="Calibri"/>
          <w:sz w:val="22"/>
          <w:szCs w:val="22"/>
          <w:lang w:val="en-GB" w:eastAsia="en-GB"/>
        </w:rPr>
      </w:pPr>
      <w:r w:rsidRPr="00D37DD5">
        <w:rPr>
          <w:rFonts w:ascii="Franklin Gothic Book" w:eastAsia="Calibri" w:hAnsi="Franklin Gothic Book" w:cs="Calibri"/>
          <w:sz w:val="20"/>
          <w:szCs w:val="20"/>
          <w:lang w:val="en-GB" w:eastAsia="en-GB"/>
        </w:rPr>
        <w:t xml:space="preserve">We declare that neither we nor, to the best of our knowledge, our Representatives have an undisclosed conflict of interest with NRC, in accordance with </w:t>
      </w:r>
      <w:hyperlink r:id="rId11" w:history="1">
        <w:r w:rsidRPr="00D37DD5">
          <w:rPr>
            <w:rFonts w:ascii="Franklin Gothic Book" w:eastAsia="Calibri" w:hAnsi="Franklin Gothic Book" w:cs="Calibri"/>
            <w:color w:val="0000FF"/>
            <w:sz w:val="20"/>
            <w:szCs w:val="20"/>
            <w:u w:val="single"/>
            <w:lang w:val="en-GB" w:eastAsia="en-GB"/>
          </w:rPr>
          <w:t>NRC’s Conflict of Interest Policy (the Policy).</w:t>
        </w:r>
      </w:hyperlink>
    </w:p>
    <w:p w14:paraId="3282E3FD" w14:textId="77777777" w:rsidR="00D37DD5" w:rsidRPr="00D37DD5" w:rsidRDefault="00D37DD5" w:rsidP="00D37DD5">
      <w:pPr>
        <w:spacing w:before="100" w:beforeAutospacing="1" w:after="100" w:afterAutospacing="1"/>
        <w:jc w:val="both"/>
        <w:rPr>
          <w:rFonts w:ascii="Calibri" w:eastAsia="Calibri" w:hAnsi="Calibri" w:cs="Calibri"/>
          <w:color w:val="000000"/>
          <w:sz w:val="27"/>
          <w:szCs w:val="27"/>
          <w:lang w:val="en-GB" w:eastAsia="en-GB"/>
        </w:rPr>
      </w:pPr>
      <w:r w:rsidRPr="00D37DD5">
        <w:rPr>
          <w:rFonts w:ascii="Franklin Gothic Book" w:eastAsia="Calibri" w:hAnsi="Franklin Gothic Book" w:cs="Calibri"/>
          <w:sz w:val="20"/>
          <w:szCs w:val="20"/>
          <w:lang w:val="en-GB" w:eastAsia="en-GB"/>
        </w:rPr>
        <w:t xml:space="preserve">Where any potential conflict of interest exists between our Representatives and NRC or any NRC staff member, we shall notify NRC in writing of the potential conflict using </w:t>
      </w:r>
      <w:hyperlink r:id="rId12" w:history="1">
        <w:r w:rsidRPr="00D37DD5">
          <w:rPr>
            <w:rFonts w:ascii="Franklin Gothic Book" w:eastAsia="Calibri" w:hAnsi="Franklin Gothic Book" w:cs="Calibri"/>
            <w:color w:val="0000FF"/>
            <w:sz w:val="20"/>
            <w:szCs w:val="20"/>
            <w:u w:val="single"/>
            <w:lang w:val="en-GB" w:eastAsia="en-GB"/>
          </w:rPr>
          <w:t>Form F in the Policy</w:t>
        </w:r>
      </w:hyperlink>
      <w:r w:rsidRPr="00D37DD5">
        <w:rPr>
          <w:rFonts w:ascii="Franklin Gothic Book" w:eastAsia="Calibri" w:hAnsi="Franklin Gothic Book" w:cs="Calibri"/>
          <w:sz w:val="20"/>
          <w:szCs w:val="20"/>
          <w:lang w:val="en-GB" w:eastAsia="en-GB"/>
        </w:rPr>
        <w:t xml:space="preserve">. We understand that the Policy and the Form is available on </w:t>
      </w:r>
      <w:hyperlink r:id="rId13" w:history="1">
        <w:r w:rsidRPr="00D37DD5">
          <w:rPr>
            <w:rFonts w:ascii="Franklin Gothic Book" w:eastAsia="Calibri" w:hAnsi="Franklin Gothic Book" w:cs="Calibri"/>
            <w:color w:val="0000FF"/>
            <w:sz w:val="20"/>
            <w:szCs w:val="20"/>
            <w:u w:val="single"/>
            <w:lang w:val="en-GB" w:eastAsia="en-GB"/>
          </w:rPr>
          <w:t>NRC’s website</w:t>
        </w:r>
      </w:hyperlink>
      <w:r w:rsidRPr="00D37DD5">
        <w:rPr>
          <w:rFonts w:ascii="Franklin Gothic Book" w:eastAsia="Calibri" w:hAnsi="Franklin Gothic Book" w:cs="Calibri"/>
          <w:sz w:val="20"/>
          <w:szCs w:val="20"/>
          <w:lang w:val="en-GB" w:eastAsia="en-GB"/>
        </w:rPr>
        <w:t xml:space="preserve"> or that we can contact the NRC Procurement focal point, as mentioned in the tender documentation. NRC shall then determine whether action is required.</w:t>
      </w:r>
    </w:p>
    <w:p w14:paraId="62712D8F"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 xml:space="preserve">A conflict of interest can be due to a relationship with an NRC staff member such as family or friends. </w:t>
      </w:r>
    </w:p>
    <w:p w14:paraId="2AEDC02F"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14:paraId="7DF2A0DD" w14:textId="77777777" w:rsidR="00D37DD5" w:rsidRPr="00D37DD5" w:rsidRDefault="00D37DD5" w:rsidP="00D37DD5">
      <w:pPr>
        <w:ind w:left="284" w:hanging="284"/>
        <w:jc w:val="both"/>
        <w:rPr>
          <w:rFonts w:ascii="Franklin Gothic Book" w:hAnsi="Franklin Gothic Book"/>
          <w:sz w:val="20"/>
          <w:szCs w:val="20"/>
        </w:rPr>
      </w:pPr>
    </w:p>
    <w:p w14:paraId="60123DA9"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Declaration concerning compliance with national law</w:t>
      </w:r>
    </w:p>
    <w:p w14:paraId="36D47481"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We declare that we and, to the best of our knowledge, our Representatives:</w:t>
      </w:r>
    </w:p>
    <w:p w14:paraId="0F865939"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comply with all applicable laws and regulations in effect in the country or countries where the Contract will be carried out.</w:t>
      </w:r>
    </w:p>
    <w:p w14:paraId="3019A9D0"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comply with all applicable export laws concerning the country or countries where the Contract will be carried out.</w:t>
      </w:r>
    </w:p>
    <w:p w14:paraId="63945CB0"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are registered with the relevant government authority </w:t>
      </w:r>
      <w:proofErr w:type="gramStart"/>
      <w:r w:rsidRPr="00D37DD5">
        <w:rPr>
          <w:rFonts w:ascii="Franklin Gothic Book" w:eastAsia="MS Mincho" w:hAnsi="Franklin Gothic Book"/>
          <w:sz w:val="20"/>
          <w:szCs w:val="20"/>
          <w:lang w:val="en-GB" w:eastAsia="en-US"/>
        </w:rPr>
        <w:t>with regard to</w:t>
      </w:r>
      <w:proofErr w:type="gramEnd"/>
      <w:r w:rsidRPr="00D37DD5">
        <w:rPr>
          <w:rFonts w:ascii="Franklin Gothic Book" w:eastAsia="MS Mincho" w:hAnsi="Franklin Gothic Book"/>
          <w:sz w:val="20"/>
          <w:szCs w:val="20"/>
          <w:lang w:val="en-GB" w:eastAsia="en-US"/>
        </w:rPr>
        <w:t xml:space="preserve"> taxation for the duration of the Contract.</w:t>
      </w:r>
    </w:p>
    <w:p w14:paraId="4DB4BAC2"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pay taxes according to all applicable national laws and regulations for the duration of the Contract.</w:t>
      </w:r>
    </w:p>
    <w:p w14:paraId="296D70C1" w14:textId="77777777" w:rsidR="00D37DD5" w:rsidRPr="00D37DD5" w:rsidRDefault="00D37DD5" w:rsidP="00D37DD5">
      <w:pPr>
        <w:ind w:left="284" w:hanging="284"/>
        <w:jc w:val="both"/>
        <w:rPr>
          <w:rFonts w:ascii="Franklin Gothic Book" w:hAnsi="Franklin Gothic Book"/>
          <w:sz w:val="20"/>
          <w:szCs w:val="20"/>
        </w:rPr>
      </w:pPr>
    </w:p>
    <w:p w14:paraId="668B7281"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lastRenderedPageBreak/>
        <w:t>Declaration concerning compliance with labour standards</w:t>
      </w:r>
    </w:p>
    <w:p w14:paraId="0EB4A944"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We declare that we and, to the best of our knowledge, our Representatives:</w:t>
      </w:r>
    </w:p>
    <w:p w14:paraId="43CE467B"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14:paraId="5B72C00A"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Specifically, we declare that we and, to the best of our knowledge, our Representatives comply with the following minimum labour standards:</w:t>
      </w:r>
    </w:p>
    <w:p w14:paraId="5C3E13ED" w14:textId="77777777" w:rsidR="00D37DD5" w:rsidRPr="00D37DD5" w:rsidRDefault="00D37DD5" w:rsidP="00D37DD5">
      <w:pPr>
        <w:jc w:val="both"/>
        <w:rPr>
          <w:rFonts w:ascii="Franklin Gothic Book" w:hAnsi="Franklin Gothic Book"/>
          <w:sz w:val="20"/>
          <w:szCs w:val="20"/>
        </w:rPr>
      </w:pPr>
    </w:p>
    <w:p w14:paraId="548F5233"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u w:val="single"/>
          <w:lang w:val="en-GB" w:eastAsia="en-US"/>
        </w:rPr>
      </w:pPr>
      <w:r w:rsidRPr="00D37DD5">
        <w:rPr>
          <w:rFonts w:ascii="Franklin Gothic Book" w:eastAsia="MS Mincho" w:hAnsi="Franklin Gothic Book"/>
          <w:sz w:val="20"/>
          <w:szCs w:val="20"/>
          <w:u w:val="single"/>
          <w:lang w:val="en-GB" w:eastAsia="en-US"/>
        </w:rPr>
        <w:t>Working Conditions</w:t>
      </w:r>
    </w:p>
    <w:p w14:paraId="195145F9" w14:textId="77777777" w:rsidR="00D37DD5" w:rsidRPr="00D37DD5" w:rsidRDefault="00D37DD5" w:rsidP="00D37DD5">
      <w:pPr>
        <w:numPr>
          <w:ilvl w:val="0"/>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All workers receive a contract of employment that is written in a language they understand.</w:t>
      </w:r>
    </w:p>
    <w:p w14:paraId="5DF613F5" w14:textId="77777777" w:rsidR="00D37DD5" w:rsidRPr="00D37DD5" w:rsidRDefault="00D37DD5" w:rsidP="00D37DD5">
      <w:pPr>
        <w:numPr>
          <w:ilvl w:val="0"/>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All workers are free to leave after giving reasonable notice.</w:t>
      </w:r>
    </w:p>
    <w:p w14:paraId="4468882D" w14:textId="77777777" w:rsidR="00D37DD5" w:rsidRPr="00D37DD5" w:rsidRDefault="00D37DD5" w:rsidP="00D37DD5">
      <w:pPr>
        <w:numPr>
          <w:ilvl w:val="0"/>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All workers have the right to join or form trade unions of their own choosing and to bargain collectively.</w:t>
      </w:r>
    </w:p>
    <w:p w14:paraId="793D0EF2" w14:textId="77777777" w:rsidR="00D37DD5" w:rsidRPr="00D37DD5" w:rsidRDefault="00D37DD5" w:rsidP="00D37DD5">
      <w:pPr>
        <w:numPr>
          <w:ilvl w:val="0"/>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No worker is required to lodge ‘</w:t>
      </w:r>
      <w:proofErr w:type="gramStart"/>
      <w:r w:rsidRPr="00D37DD5">
        <w:rPr>
          <w:rFonts w:ascii="Franklin Gothic Book" w:eastAsia="MS Mincho" w:hAnsi="Franklin Gothic Book"/>
          <w:sz w:val="20"/>
          <w:szCs w:val="20"/>
          <w:lang w:val="en-GB" w:eastAsia="en-US"/>
        </w:rPr>
        <w:t>deposits’</w:t>
      </w:r>
      <w:proofErr w:type="gramEnd"/>
      <w:r w:rsidRPr="00D37DD5">
        <w:rPr>
          <w:rFonts w:ascii="Franklin Gothic Book" w:eastAsia="MS Mincho" w:hAnsi="Franklin Gothic Book"/>
          <w:sz w:val="20"/>
          <w:szCs w:val="20"/>
          <w:lang w:val="en-GB" w:eastAsia="en-US"/>
        </w:rPr>
        <w:t xml:space="preserve"> or identity papers or immigration documents </w:t>
      </w:r>
      <w:proofErr w:type="gramStart"/>
      <w:r w:rsidRPr="00D37DD5">
        <w:rPr>
          <w:rFonts w:ascii="Franklin Gothic Book" w:eastAsia="MS Mincho" w:hAnsi="Franklin Gothic Book"/>
          <w:sz w:val="20"/>
          <w:szCs w:val="20"/>
          <w:lang w:val="en-GB" w:eastAsia="en-US"/>
        </w:rPr>
        <w:t>in order to</w:t>
      </w:r>
      <w:proofErr w:type="gramEnd"/>
      <w:r w:rsidRPr="00D37DD5">
        <w:rPr>
          <w:rFonts w:ascii="Franklin Gothic Book" w:eastAsia="MS Mincho" w:hAnsi="Franklin Gothic Book"/>
          <w:sz w:val="20"/>
          <w:szCs w:val="20"/>
          <w:lang w:val="en-GB" w:eastAsia="en-US"/>
        </w:rPr>
        <w:t xml:space="preserve"> obtain employment.</w:t>
      </w:r>
    </w:p>
    <w:p w14:paraId="367349A2"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Wages and benefits</w:t>
      </w:r>
    </w:p>
    <w:p w14:paraId="7FDC9F18" w14:textId="77777777" w:rsidR="00D37DD5" w:rsidRPr="00D37DD5" w:rsidRDefault="00D37DD5" w:rsidP="00D37DD5">
      <w:pPr>
        <w:numPr>
          <w:ilvl w:val="1"/>
          <w:numId w:val="42"/>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Wages and benefits paid for a standard working week meet, at a minimum, national legal standards or industry benchmark standards, whichever is higher. Wages are always sufficient to meet basic needs. </w:t>
      </w:r>
    </w:p>
    <w:p w14:paraId="4DD0545A" w14:textId="77777777" w:rsidR="00D37DD5" w:rsidRPr="00D37DD5" w:rsidRDefault="00D37DD5" w:rsidP="00D37DD5">
      <w:pPr>
        <w:numPr>
          <w:ilvl w:val="1"/>
          <w:numId w:val="42"/>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No deductions from wages are made as a disciplinary measure.</w:t>
      </w:r>
    </w:p>
    <w:p w14:paraId="4C40EB9E"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u w:val="single"/>
          <w:lang w:val="en-GB" w:eastAsia="en-US"/>
        </w:rPr>
      </w:pPr>
      <w:r w:rsidRPr="00D37DD5">
        <w:rPr>
          <w:rFonts w:ascii="Franklin Gothic Book" w:eastAsia="MS Mincho" w:hAnsi="Franklin Gothic Book"/>
          <w:sz w:val="20"/>
          <w:szCs w:val="20"/>
          <w:u w:val="single"/>
          <w:lang w:val="en-GB" w:eastAsia="en-US"/>
        </w:rPr>
        <w:t>Working time</w:t>
      </w:r>
    </w:p>
    <w:p w14:paraId="719BEDF4" w14:textId="77777777" w:rsidR="00D37DD5" w:rsidRPr="00D37DD5" w:rsidRDefault="00D37DD5" w:rsidP="00D37DD5">
      <w:pPr>
        <w:numPr>
          <w:ilvl w:val="1"/>
          <w:numId w:val="43"/>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Working hours comply with national laws and benchmark industry standards, whichever affords greater protection. Whenever possible working hours do not exceed 48 hours per week (8 hours per day).</w:t>
      </w:r>
    </w:p>
    <w:p w14:paraId="06049684" w14:textId="77777777" w:rsidR="00D37DD5" w:rsidRPr="00D37DD5" w:rsidRDefault="00D37DD5" w:rsidP="00D37DD5">
      <w:pPr>
        <w:numPr>
          <w:ilvl w:val="1"/>
          <w:numId w:val="43"/>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Workers are provided with at least one day off for every 7-day period.</w:t>
      </w:r>
    </w:p>
    <w:p w14:paraId="790EF694"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u w:val="single"/>
          <w:lang w:val="en-GB" w:eastAsia="en-US"/>
        </w:rPr>
      </w:pPr>
      <w:r w:rsidRPr="00D37DD5">
        <w:rPr>
          <w:rFonts w:ascii="Franklin Gothic Book" w:eastAsia="MS Mincho" w:hAnsi="Franklin Gothic Book"/>
          <w:sz w:val="20"/>
          <w:szCs w:val="20"/>
          <w:u w:val="single"/>
          <w:lang w:val="en-GB" w:eastAsia="en-US"/>
        </w:rPr>
        <w:t>Health and safety</w:t>
      </w:r>
    </w:p>
    <w:p w14:paraId="4E16878C" w14:textId="77777777" w:rsidR="00D37DD5" w:rsidRPr="00D37DD5" w:rsidRDefault="00D37DD5" w:rsidP="00D37DD5">
      <w:pPr>
        <w:numPr>
          <w:ilvl w:val="1"/>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Steps are taken to prevent accidents and injury to health arising out of, associated with, or occurring in, the course of work, by minimizing, so far as is reasonably practicable, the causes of hazards inherent in the working environment. </w:t>
      </w:r>
    </w:p>
    <w:p w14:paraId="515AE265" w14:textId="77777777" w:rsidR="00D37DD5" w:rsidRPr="00D37DD5" w:rsidRDefault="00D37DD5" w:rsidP="00D37DD5">
      <w:pPr>
        <w:numPr>
          <w:ilvl w:val="1"/>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Workers receive regular and documented health and safety training, and such training is repeated for new workers.</w:t>
      </w:r>
    </w:p>
    <w:p w14:paraId="26AC230C" w14:textId="77777777" w:rsidR="00D37DD5" w:rsidRPr="00D37DD5" w:rsidRDefault="00D37DD5" w:rsidP="00D37DD5">
      <w:pPr>
        <w:numPr>
          <w:ilvl w:val="1"/>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Workers have access to clean toilet facilities and to potable water, and, if appropriate, sanitary facilities for food storage is provided.</w:t>
      </w:r>
    </w:p>
    <w:p w14:paraId="34C93B7B" w14:textId="77777777" w:rsidR="00D37DD5" w:rsidRPr="00D37DD5" w:rsidRDefault="00D37DD5" w:rsidP="00D37DD5">
      <w:pPr>
        <w:numPr>
          <w:ilvl w:val="1"/>
          <w:numId w:val="41"/>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Accommodation, where provided, is clean, safe and adequately ventilated.</w:t>
      </w:r>
    </w:p>
    <w:p w14:paraId="26FBB966"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u w:val="single"/>
          <w:lang w:val="en-GB" w:eastAsia="en-US"/>
        </w:rPr>
      </w:pPr>
      <w:r w:rsidRPr="00D37DD5">
        <w:rPr>
          <w:rFonts w:ascii="Franklin Gothic Book" w:eastAsia="MS Mincho" w:hAnsi="Franklin Gothic Book"/>
          <w:sz w:val="20"/>
          <w:szCs w:val="20"/>
          <w:u w:val="single"/>
          <w:lang w:val="en-GB" w:eastAsia="en-US"/>
        </w:rPr>
        <w:t>Discrimination and abuse</w:t>
      </w:r>
    </w:p>
    <w:p w14:paraId="22043E1F" w14:textId="77777777" w:rsidR="00D37DD5" w:rsidRPr="00D37DD5" w:rsidRDefault="00D37DD5" w:rsidP="00D37DD5">
      <w:pPr>
        <w:numPr>
          <w:ilvl w:val="1"/>
          <w:numId w:val="37"/>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No worker is forced, bonded or an involuntary prison worker. </w:t>
      </w:r>
    </w:p>
    <w:p w14:paraId="17CFEA5B" w14:textId="77777777" w:rsidR="00D37DD5" w:rsidRPr="00D37DD5" w:rsidRDefault="00D37DD5" w:rsidP="00D37DD5">
      <w:pPr>
        <w:numPr>
          <w:ilvl w:val="1"/>
          <w:numId w:val="37"/>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There is no discrimination at the workplace based on ethnic background, religion, age, disability, gender, marital status, sexual orientation, union membership or political affiliation. </w:t>
      </w:r>
    </w:p>
    <w:p w14:paraId="1E5E564A" w14:textId="77777777" w:rsidR="00D37DD5" w:rsidRPr="00D37DD5" w:rsidRDefault="00D37DD5" w:rsidP="00D37DD5">
      <w:pPr>
        <w:numPr>
          <w:ilvl w:val="1"/>
          <w:numId w:val="37"/>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Measures are in place to protect workers from sexually intrusive, threatening, insulting or exploitative behaviour, and from discrimination or termination of employment on unjustifiable grounds, e.g. marriage, pregnancy, parenthood or HIV status.</w:t>
      </w:r>
    </w:p>
    <w:p w14:paraId="24211553" w14:textId="77777777" w:rsidR="00D37DD5" w:rsidRPr="00D37DD5" w:rsidRDefault="00D37DD5" w:rsidP="00D37DD5">
      <w:pPr>
        <w:numPr>
          <w:ilvl w:val="1"/>
          <w:numId w:val="37"/>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Physical abuse or punishment, or threats of physical abuse, sexual or other harassment and verbal abuse, as well as other forms of intimidation, are prohibited.</w:t>
      </w:r>
    </w:p>
    <w:p w14:paraId="243BCCB9"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u w:val="single"/>
          <w:lang w:val="en-GB" w:eastAsia="en-US"/>
        </w:rPr>
      </w:pPr>
      <w:r w:rsidRPr="00D37DD5">
        <w:rPr>
          <w:rFonts w:ascii="Franklin Gothic Book" w:eastAsia="MS Mincho" w:hAnsi="Franklin Gothic Book"/>
          <w:sz w:val="20"/>
          <w:szCs w:val="20"/>
          <w:u w:val="single"/>
          <w:lang w:val="en-GB" w:eastAsia="en-US"/>
        </w:rPr>
        <w:t>Persons under 18</w:t>
      </w:r>
    </w:p>
    <w:p w14:paraId="25299832" w14:textId="77777777" w:rsidR="00D37DD5" w:rsidRPr="00D37DD5" w:rsidRDefault="00D37DD5" w:rsidP="00D37DD5">
      <w:pPr>
        <w:numPr>
          <w:ilvl w:val="0"/>
          <w:numId w:val="44"/>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No persons under the age of 18 shall be engaged in work which is hazardous to their health or safety, including night work.</w:t>
      </w:r>
    </w:p>
    <w:p w14:paraId="47C0787A" w14:textId="77777777" w:rsidR="00D37DD5" w:rsidRPr="00D37DD5" w:rsidRDefault="00D37DD5" w:rsidP="00D37DD5">
      <w:pPr>
        <w:numPr>
          <w:ilvl w:val="0"/>
          <w:numId w:val="44"/>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The working hours and nature of work of any worker who is under the age of 18 shall not interfere with their opportunity to complete his or her education. </w:t>
      </w:r>
    </w:p>
    <w:p w14:paraId="3DDAB0A5" w14:textId="77777777" w:rsidR="00D37DD5" w:rsidRPr="00D37DD5" w:rsidRDefault="00D37DD5" w:rsidP="00D37DD5">
      <w:pPr>
        <w:ind w:left="284" w:hanging="284"/>
        <w:jc w:val="both"/>
        <w:rPr>
          <w:rFonts w:ascii="Franklin Gothic Book" w:hAnsi="Franklin Gothic Book"/>
          <w:sz w:val="20"/>
          <w:szCs w:val="20"/>
        </w:rPr>
      </w:pPr>
    </w:p>
    <w:p w14:paraId="09B778FF" w14:textId="77777777" w:rsidR="00D37DD5" w:rsidRPr="00D37DD5" w:rsidRDefault="00D37DD5" w:rsidP="00D37DD5">
      <w:pPr>
        <w:ind w:left="284" w:hanging="284"/>
        <w:jc w:val="both"/>
        <w:rPr>
          <w:rFonts w:ascii="Franklin Gothic Book" w:hAnsi="Franklin Gothic Book"/>
          <w:sz w:val="20"/>
          <w:szCs w:val="20"/>
        </w:rPr>
      </w:pPr>
    </w:p>
    <w:p w14:paraId="5EA973F3" w14:textId="77777777" w:rsidR="00D37DD5" w:rsidRPr="00D37DD5" w:rsidRDefault="00D37DD5" w:rsidP="00D37DD5">
      <w:pPr>
        <w:jc w:val="both"/>
        <w:rPr>
          <w:rFonts w:ascii="Franklin Gothic Book" w:hAnsi="Franklin Gothic Book"/>
          <w:b/>
          <w:bCs/>
          <w:color w:val="A6A6A6"/>
          <w:sz w:val="20"/>
          <w:szCs w:val="20"/>
        </w:rPr>
      </w:pPr>
    </w:p>
    <w:p w14:paraId="25D21CA7"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Declaration concerning the environmental standards</w:t>
      </w:r>
    </w:p>
    <w:p w14:paraId="08A1F150"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We declare that we and, to the best of our knowledge, our Representatives comply with applicable national environmental law standards and with international environmental standards, to the greatest extent possible.</w:t>
      </w:r>
    </w:p>
    <w:p w14:paraId="47B337D8"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Specifically, we declare that we and, to the best of our knowledge, our Representatives adhere to the following standards:</w:t>
      </w:r>
    </w:p>
    <w:p w14:paraId="417232A2"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respect national and international environmental legislation and regulation.</w:t>
      </w:r>
    </w:p>
    <w:p w14:paraId="550D5089"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7AD76FE2"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35EC2252"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carefully manage hazardous chemicals and other substances in accordance with documented safety procedures.</w:t>
      </w:r>
    </w:p>
    <w:p w14:paraId="3EED68F3" w14:textId="77777777" w:rsidR="00D37DD5" w:rsidRPr="00D37DD5" w:rsidRDefault="00D37DD5" w:rsidP="00D37DD5">
      <w:pPr>
        <w:ind w:left="284" w:hanging="284"/>
        <w:jc w:val="both"/>
        <w:rPr>
          <w:rFonts w:ascii="Franklin Gothic Book" w:hAnsi="Franklin Gothic Book"/>
          <w:sz w:val="20"/>
          <w:szCs w:val="20"/>
        </w:rPr>
      </w:pPr>
    </w:p>
    <w:p w14:paraId="34DFFEDB"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Declaration concerning protection from sexual exploitation and abuse</w:t>
      </w:r>
    </w:p>
    <w:p w14:paraId="1040E377"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14:paraId="2462FFC8"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Specifically, we declare that we and, to the best of our knowledge, our Representatives adhere to the following standards:</w:t>
      </w:r>
    </w:p>
    <w:p w14:paraId="04FB744D"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take sexual misconduct seriously and ensure that any employee found to have carried out sexual misconduct will be subject to disciplinary action.</w:t>
      </w:r>
    </w:p>
    <w:p w14:paraId="3DA95CE1"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We will ensure, that none of our employees engage in any sexual activity with persons (adult or child) in relation with this contract regardless of the age of majority or consent locally.  </w:t>
      </w:r>
    </w:p>
    <w:p w14:paraId="255CF257"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will ensure that none of our employees produce, procure, distribute or use sexually explicit material in any activities under the Contract or on any sites used under the Contract.</w:t>
      </w:r>
    </w:p>
    <w:p w14:paraId="79C9BBD5" w14:textId="662DAEEA" w:rsidR="00D37DD5" w:rsidRPr="00D37DD5" w:rsidRDefault="00D37DD5" w:rsidP="1F8B288D">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1F8B288D">
        <w:rPr>
          <w:rFonts w:ascii="Franklin Gothic Book" w:eastAsia="MS Mincho" w:hAnsi="Franklin Gothic Book"/>
          <w:sz w:val="20"/>
          <w:szCs w:val="20"/>
          <w:lang w:val="en-GB" w:eastAsia="en-US"/>
        </w:rPr>
        <w:t xml:space="preserve">We will ensure that none of our employees will exchange money, employment, goods or services for sex, including sexual favours or other forms of humiliating, degrading, or exploitative behaviour.  This prohibition extends to any use of sex trade workers.  </w:t>
      </w:r>
      <w:r w:rsidR="2726E675" w:rsidRPr="1F8B288D">
        <w:rPr>
          <w:rFonts w:ascii="Franklin Gothic Book" w:eastAsia="MS Mincho" w:hAnsi="Franklin Gothic Book"/>
          <w:sz w:val="20"/>
          <w:szCs w:val="20"/>
          <w:lang w:val="en-GB" w:eastAsia="en-US"/>
        </w:rPr>
        <w:t>If any</w:t>
      </w:r>
      <w:r w:rsidRPr="1F8B288D">
        <w:rPr>
          <w:rFonts w:ascii="Franklin Gothic Book" w:eastAsia="MS Mincho" w:hAnsi="Franklin Gothic Book"/>
          <w:sz w:val="20"/>
          <w:szCs w:val="20"/>
          <w:lang w:val="en-GB" w:eastAsia="en-US"/>
        </w:rPr>
        <w:t xml:space="preserve"> sexual </w:t>
      </w:r>
      <w:r w:rsidRPr="1F8B288D">
        <w:rPr>
          <w:rFonts w:ascii="Franklin Gothic Book" w:eastAsia="MS Mincho" w:hAnsi="Franklin Gothic Book"/>
          <w:sz w:val="20"/>
          <w:szCs w:val="20"/>
          <w:lang w:val="en-GB" w:eastAsia="en-US"/>
        </w:rPr>
        <w:lastRenderedPageBreak/>
        <w:t>misconduct is found to have taken place, such employees face disciplinary action.</w:t>
      </w:r>
    </w:p>
    <w:p w14:paraId="4B37DE7A"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We shall report any incident or complaint of sexual misconduct or child abuse related to the activities carried out under the Contract through NRC’s PSEA and Safeguarding Unit at psea@nrc.no. </w:t>
      </w:r>
    </w:p>
    <w:p w14:paraId="395ED127"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shall report any known or reported sexual relationship between our employees and NRC staff to NRC.</w:t>
      </w:r>
    </w:p>
    <w:p w14:paraId="058A8F0D" w14:textId="77777777" w:rsidR="00D37DD5" w:rsidRPr="00D37DD5" w:rsidRDefault="00D37DD5" w:rsidP="00D37DD5">
      <w:pPr>
        <w:ind w:left="284" w:hanging="284"/>
        <w:jc w:val="both"/>
        <w:rPr>
          <w:rFonts w:ascii="Franklin Gothic Book" w:hAnsi="Franklin Gothic Book"/>
          <w:sz w:val="20"/>
          <w:szCs w:val="20"/>
        </w:rPr>
      </w:pPr>
    </w:p>
    <w:p w14:paraId="2F9E9CF2"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Declaration concerning protection of children</w:t>
      </w:r>
    </w:p>
    <w:p w14:paraId="72F7C4BB"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26432B74"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 xml:space="preserve">Specifically, we declare that we and, to the best of our knowledge, our Representatives adhere to the following standards:  </w:t>
      </w:r>
    </w:p>
    <w:p w14:paraId="79E6BBCE"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support and protect the complainant, survivors and witnesses of any raised incidents or complaints of sexual misconduct or child abuse.</w:t>
      </w:r>
    </w:p>
    <w:p w14:paraId="23BFD6A8"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will ensure, that our employees will not abuse or exploit children or act in a manner that may place a child at risk of harm.</w:t>
      </w:r>
    </w:p>
    <w:p w14:paraId="119AB896"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We will ensure that our employees are not left alone with children. </w:t>
      </w:r>
    </w:p>
    <w:p w14:paraId="77A805E4"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will ensure our employees will not ask children for personal contact details without a valid reason to do so.</w:t>
      </w:r>
    </w:p>
    <w:p w14:paraId="03F6ECE6"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listen, to the best of our ability, to children’s views and opinions and treat boys and girls in a manner that is respectful of their rights and dignity during the performance of the Contract.</w:t>
      </w:r>
    </w:p>
    <w:p w14:paraId="32EAEAC7"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We shall report any suspicion of child safeguarding concerns through the Complaints and Feedback Mechanism, provided by the NRC contract focal point and at </w:t>
      </w:r>
      <w:hyperlink r:id="rId14" w:history="1">
        <w:r w:rsidRPr="00D37DD5">
          <w:rPr>
            <w:rFonts w:ascii="Franklin Gothic Book" w:eastAsia="MS Mincho" w:hAnsi="Franklin Gothic Book"/>
            <w:color w:val="0000FF"/>
            <w:sz w:val="20"/>
            <w:szCs w:val="20"/>
            <w:u w:val="single"/>
            <w:lang w:val="en-GB" w:eastAsia="en-US"/>
          </w:rPr>
          <w:t>psea@nrc.no</w:t>
        </w:r>
      </w:hyperlink>
      <w:r w:rsidRPr="00D37DD5">
        <w:rPr>
          <w:rFonts w:ascii="Franklin Gothic Book" w:eastAsia="MS Mincho" w:hAnsi="Franklin Gothic Book"/>
          <w:sz w:val="20"/>
          <w:szCs w:val="20"/>
          <w:lang w:val="en-GB" w:eastAsia="en-US"/>
        </w:rPr>
        <w:t>.</w:t>
      </w:r>
    </w:p>
    <w:p w14:paraId="793DA91C" w14:textId="77777777" w:rsidR="00D37DD5" w:rsidRPr="00D37DD5" w:rsidRDefault="00D37DD5" w:rsidP="00D37DD5">
      <w:pPr>
        <w:ind w:left="284" w:hanging="284"/>
        <w:jc w:val="both"/>
        <w:rPr>
          <w:rFonts w:ascii="Franklin Gothic Book" w:hAnsi="Franklin Gothic Book"/>
          <w:sz w:val="20"/>
          <w:szCs w:val="20"/>
        </w:rPr>
      </w:pPr>
    </w:p>
    <w:p w14:paraId="4D8D88B0"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 xml:space="preserve">Declaration concerning anti-human trafficking </w:t>
      </w:r>
    </w:p>
    <w:p w14:paraId="49C1A8F8"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257C148D"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 xml:space="preserve">Specifically, we declare that we and, to the best of our knowledge, our Representatives adhere to the following standards: </w:t>
      </w:r>
    </w:p>
    <w:p w14:paraId="242D32A0" w14:textId="21727F44" w:rsidR="00D37DD5" w:rsidRPr="00D37DD5" w:rsidRDefault="00D37DD5" w:rsidP="1F8B288D">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1F8B288D">
        <w:rPr>
          <w:rFonts w:ascii="Franklin Gothic Book" w:eastAsia="MS Mincho" w:hAnsi="Franklin Gothic Book"/>
          <w:sz w:val="20"/>
          <w:szCs w:val="20"/>
          <w:lang w:val="en-GB" w:eastAsia="en-US"/>
        </w:rPr>
        <w:t xml:space="preserve">We do not solicit persons for the purpose of </w:t>
      </w:r>
      <w:r w:rsidR="3238755D" w:rsidRPr="1F8B288D">
        <w:rPr>
          <w:rFonts w:ascii="Franklin Gothic Book" w:eastAsia="MS Mincho" w:hAnsi="Franklin Gothic Book"/>
          <w:sz w:val="20"/>
          <w:szCs w:val="20"/>
          <w:lang w:val="en-GB" w:eastAsia="en-US"/>
        </w:rPr>
        <w:t>employment or</w:t>
      </w:r>
      <w:r w:rsidRPr="1F8B288D">
        <w:rPr>
          <w:rFonts w:ascii="Franklin Gothic Book" w:eastAsia="MS Mincho" w:hAnsi="Franklin Gothic Book"/>
          <w:sz w:val="20"/>
          <w:szCs w:val="20"/>
          <w:lang w:val="en-GB" w:eastAsia="en-US"/>
        </w:rPr>
        <w:t xml:space="preserve"> offer employment by means of materially false or fraudulent pretences, representations, or promises.</w:t>
      </w:r>
    </w:p>
    <w:p w14:paraId="74FBEFF3"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do not charge employees recruitment fees.</w:t>
      </w:r>
    </w:p>
    <w:p w14:paraId="00313697"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We do not provide or arrange housing for employees that does not meet host country housing and safety standards.</w:t>
      </w:r>
    </w:p>
    <w:p w14:paraId="7B07F553"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We commit to report any suspected violations of this clause to NRC immediately.  </w:t>
      </w:r>
    </w:p>
    <w:p w14:paraId="7B5B7360"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We commit to make our Representatives aware of the trafficking related prohibitions outlined above and share the Global Human Trafficking Hotline Information with them (1-844-888-FREE, </w:t>
      </w:r>
      <w:hyperlink r:id="rId15" w:history="1">
        <w:r w:rsidRPr="00D37DD5">
          <w:rPr>
            <w:rFonts w:ascii="Franklin Gothic Book" w:eastAsia="MS Mincho" w:hAnsi="Franklin Gothic Book"/>
            <w:color w:val="0000FF"/>
            <w:sz w:val="20"/>
            <w:szCs w:val="20"/>
            <w:u w:val="single"/>
            <w:lang w:val="en-GB" w:eastAsia="en-US"/>
          </w:rPr>
          <w:t>help@befree.org</w:t>
        </w:r>
      </w:hyperlink>
      <w:r w:rsidRPr="00D37DD5">
        <w:rPr>
          <w:rFonts w:ascii="Franklin Gothic Book" w:eastAsia="MS Mincho" w:hAnsi="Franklin Gothic Book"/>
          <w:sz w:val="20"/>
          <w:szCs w:val="20"/>
          <w:lang w:val="en-GB" w:eastAsia="en-US"/>
        </w:rPr>
        <w:t>).</w:t>
      </w:r>
    </w:p>
    <w:p w14:paraId="7E662C9F" w14:textId="77777777" w:rsidR="00D37DD5" w:rsidRPr="00D37DD5" w:rsidRDefault="00D37DD5" w:rsidP="00D37DD5">
      <w:pPr>
        <w:ind w:left="284" w:hanging="284"/>
        <w:jc w:val="both"/>
        <w:rPr>
          <w:rFonts w:ascii="Franklin Gothic Book" w:hAnsi="Franklin Gothic Book"/>
          <w:sz w:val="20"/>
          <w:szCs w:val="20"/>
        </w:rPr>
      </w:pPr>
    </w:p>
    <w:p w14:paraId="30CACE9E"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General</w:t>
      </w:r>
    </w:p>
    <w:p w14:paraId="6F654ACD" w14:textId="77777777" w:rsidR="00D37DD5" w:rsidRPr="00D37DD5" w:rsidRDefault="00D37DD5" w:rsidP="00D37DD5">
      <w:pPr>
        <w:ind w:left="284" w:hanging="284"/>
        <w:jc w:val="both"/>
        <w:rPr>
          <w:rFonts w:ascii="Franklin Gothic Book" w:hAnsi="Franklin Gothic Book"/>
          <w:sz w:val="20"/>
          <w:szCs w:val="20"/>
        </w:rPr>
      </w:pPr>
      <w:r w:rsidRPr="00D37DD5">
        <w:rPr>
          <w:rFonts w:ascii="Franklin Gothic Book" w:hAnsi="Franklin Gothic Book"/>
          <w:sz w:val="20"/>
          <w:szCs w:val="20"/>
        </w:rPr>
        <w:t xml:space="preserve">We understand that: </w:t>
      </w:r>
    </w:p>
    <w:p w14:paraId="1BF39EA6" w14:textId="77777777" w:rsidR="00D37DD5" w:rsidRPr="00D37DD5" w:rsidRDefault="00D37DD5" w:rsidP="00D37DD5">
      <w:pPr>
        <w:numPr>
          <w:ilvl w:val="1"/>
          <w:numId w:val="40"/>
        </w:numPr>
        <w:spacing w:line="256" w:lineRule="auto"/>
        <w:ind w:left="426" w:hanging="426"/>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The Declaration will be kept on file for a period of 10 years.</w:t>
      </w:r>
    </w:p>
    <w:p w14:paraId="6C1A09AA" w14:textId="77777777" w:rsidR="00D37DD5" w:rsidRPr="00D37DD5" w:rsidRDefault="00D37DD5" w:rsidP="00D37DD5">
      <w:pPr>
        <w:numPr>
          <w:ilvl w:val="1"/>
          <w:numId w:val="40"/>
        </w:numPr>
        <w:spacing w:line="256" w:lineRule="auto"/>
        <w:ind w:left="426" w:hanging="426"/>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The Declaration will be updated every year or more often as appropriate.</w:t>
      </w:r>
    </w:p>
    <w:p w14:paraId="3DF1A3E9" w14:textId="77777777" w:rsidR="00D37DD5" w:rsidRPr="00D37DD5" w:rsidRDefault="00D37DD5" w:rsidP="00D37DD5">
      <w:pPr>
        <w:numPr>
          <w:ilvl w:val="1"/>
          <w:numId w:val="40"/>
        </w:numPr>
        <w:spacing w:line="256" w:lineRule="auto"/>
        <w:ind w:left="426" w:hanging="426"/>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We must inform NRC immediately </w:t>
      </w:r>
      <w:proofErr w:type="gramStart"/>
      <w:r w:rsidRPr="00D37DD5">
        <w:rPr>
          <w:rFonts w:ascii="Franklin Gothic Book" w:eastAsia="MS Mincho" w:hAnsi="Franklin Gothic Book"/>
          <w:sz w:val="20"/>
          <w:szCs w:val="20"/>
          <w:lang w:val="en-GB" w:eastAsia="en-US"/>
        </w:rPr>
        <w:t>in the event that</w:t>
      </w:r>
      <w:proofErr w:type="gramEnd"/>
      <w:r w:rsidRPr="00D37DD5">
        <w:rPr>
          <w:rFonts w:ascii="Franklin Gothic Book" w:eastAsia="MS Mincho" w:hAnsi="Franklin Gothic Book"/>
          <w:sz w:val="20"/>
          <w:szCs w:val="20"/>
          <w:lang w:val="en-GB" w:eastAsia="en-US"/>
        </w:rPr>
        <w:t xml:space="preserve"> there is a change to the Declaration.</w:t>
      </w:r>
    </w:p>
    <w:p w14:paraId="7A2A03DF" w14:textId="77777777" w:rsidR="00D37DD5" w:rsidRPr="00D37DD5" w:rsidRDefault="00D37DD5" w:rsidP="00D37DD5">
      <w:pPr>
        <w:numPr>
          <w:ilvl w:val="1"/>
          <w:numId w:val="40"/>
        </w:numPr>
        <w:spacing w:line="256" w:lineRule="auto"/>
        <w:ind w:left="426" w:hanging="426"/>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NRC may perform checks to verify that the ethical standards are adhered to and shall be granted reasonable access to our premises and to our documentation, computer systems etc, </w:t>
      </w:r>
      <w:proofErr w:type="gramStart"/>
      <w:r w:rsidRPr="00D37DD5">
        <w:rPr>
          <w:rFonts w:ascii="Franklin Gothic Book" w:eastAsia="MS Mincho" w:hAnsi="Franklin Gothic Book"/>
          <w:sz w:val="20"/>
          <w:szCs w:val="20"/>
          <w:lang w:val="en-GB" w:eastAsia="en-US"/>
        </w:rPr>
        <w:t>in order to</w:t>
      </w:r>
      <w:proofErr w:type="gramEnd"/>
      <w:r w:rsidRPr="00D37DD5">
        <w:rPr>
          <w:rFonts w:ascii="Franklin Gothic Book" w:eastAsia="MS Mincho" w:hAnsi="Franklin Gothic Book"/>
          <w:sz w:val="20"/>
          <w:szCs w:val="20"/>
          <w:lang w:val="en-GB" w:eastAsia="en-US"/>
        </w:rPr>
        <w:t xml:space="preserve"> be allowed to do so.  </w:t>
      </w:r>
    </w:p>
    <w:p w14:paraId="38E3873C" w14:textId="77777777" w:rsidR="00D37DD5" w:rsidRPr="00D37DD5" w:rsidRDefault="00D37DD5" w:rsidP="00D37DD5">
      <w:pPr>
        <w:numPr>
          <w:ilvl w:val="1"/>
          <w:numId w:val="40"/>
        </w:numPr>
        <w:spacing w:line="256" w:lineRule="auto"/>
        <w:ind w:left="284" w:hanging="284"/>
        <w:contextualSpacing/>
        <w:jc w:val="both"/>
        <w:rPr>
          <w:rFonts w:ascii="Franklin Gothic Book" w:eastAsia="MS Mincho" w:hAnsi="Franklin Gothic Book"/>
          <w:sz w:val="20"/>
          <w:szCs w:val="20"/>
          <w:lang w:val="en-GB" w:eastAsia="en-US"/>
        </w:rPr>
      </w:pPr>
      <w:proofErr w:type="gramStart"/>
      <w:r w:rsidRPr="00D37DD5">
        <w:rPr>
          <w:rFonts w:ascii="Franklin Gothic Book" w:eastAsia="MS Mincho" w:hAnsi="Franklin Gothic Book"/>
          <w:sz w:val="20"/>
          <w:szCs w:val="20"/>
          <w:lang w:val="en-GB" w:eastAsia="en-US"/>
        </w:rPr>
        <w:t>In the event that</w:t>
      </w:r>
      <w:proofErr w:type="gramEnd"/>
      <w:r w:rsidRPr="00D37DD5">
        <w:rPr>
          <w:rFonts w:ascii="Franklin Gothic Book" w:eastAsia="MS Mincho" w:hAnsi="Franklin Gothic Book"/>
          <w:sz w:val="20"/>
          <w:szCs w:val="20"/>
          <w:lang w:val="en-GB" w:eastAsia="en-US"/>
        </w:rPr>
        <w:t xml:space="preserve"> NRC deem that we fail to meet or are not taking appropriate steps to meet, the ethical standards, NRC may immediately terminate </w:t>
      </w:r>
      <w:proofErr w:type="gramStart"/>
      <w:r w:rsidRPr="00D37DD5">
        <w:rPr>
          <w:rFonts w:ascii="Franklin Gothic Book" w:eastAsia="MS Mincho" w:hAnsi="Franklin Gothic Book"/>
          <w:sz w:val="20"/>
          <w:szCs w:val="20"/>
          <w:lang w:val="en-GB" w:eastAsia="en-US"/>
        </w:rPr>
        <w:t>any and all</w:t>
      </w:r>
      <w:proofErr w:type="gramEnd"/>
      <w:r w:rsidRPr="00D37DD5">
        <w:rPr>
          <w:rFonts w:ascii="Franklin Gothic Book" w:eastAsia="MS Mincho" w:hAnsi="Franklin Gothic Book"/>
          <w:sz w:val="20"/>
          <w:szCs w:val="20"/>
          <w:lang w:val="en-GB" w:eastAsia="en-US"/>
        </w:rPr>
        <w:t xml:space="preserve"> contracts and agreements we have with them and at no cost to NRC. </w:t>
      </w:r>
    </w:p>
    <w:p w14:paraId="0BC7E124" w14:textId="77777777" w:rsidR="00D37DD5" w:rsidRPr="00D37DD5" w:rsidRDefault="00D37DD5" w:rsidP="00D37DD5">
      <w:pPr>
        <w:ind w:left="284" w:hanging="284"/>
        <w:jc w:val="both"/>
        <w:rPr>
          <w:rFonts w:ascii="Franklin Gothic Book" w:hAnsi="Franklin Gothic Book"/>
          <w:sz w:val="20"/>
          <w:szCs w:val="20"/>
        </w:rPr>
      </w:pPr>
    </w:p>
    <w:p w14:paraId="0E14DB7A" w14:textId="77777777" w:rsidR="00D37DD5" w:rsidRPr="00D37DD5" w:rsidRDefault="00D37DD5" w:rsidP="00D37DD5">
      <w:pPr>
        <w:numPr>
          <w:ilvl w:val="0"/>
          <w:numId w:val="40"/>
        </w:numPr>
        <w:spacing w:line="256" w:lineRule="auto"/>
        <w:ind w:left="284" w:hanging="284"/>
        <w:contextualSpacing/>
        <w:jc w:val="both"/>
        <w:rPr>
          <w:rFonts w:ascii="Franklin Gothic Book" w:eastAsia="MS Mincho" w:hAnsi="Franklin Gothic Book"/>
          <w:b/>
          <w:bCs/>
          <w:color w:val="A6A6A6"/>
          <w:sz w:val="20"/>
          <w:szCs w:val="20"/>
          <w:lang w:val="en-GB" w:eastAsia="en-US"/>
        </w:rPr>
      </w:pPr>
      <w:r w:rsidRPr="00D37DD5">
        <w:rPr>
          <w:rFonts w:ascii="Franklin Gothic Book" w:eastAsia="MS Mincho" w:hAnsi="Franklin Gothic Book"/>
          <w:b/>
          <w:bCs/>
          <w:color w:val="A6A6A6"/>
          <w:sz w:val="20"/>
          <w:szCs w:val="20"/>
          <w:lang w:val="en-GB" w:eastAsia="en-US"/>
        </w:rPr>
        <w:t>Requirement to notify NRC</w:t>
      </w:r>
    </w:p>
    <w:p w14:paraId="5134900A" w14:textId="77777777" w:rsidR="00D37DD5" w:rsidRPr="00D37DD5" w:rsidRDefault="00D37DD5" w:rsidP="00D37DD5">
      <w:pPr>
        <w:ind w:left="284" w:hanging="284"/>
        <w:jc w:val="both"/>
        <w:rPr>
          <w:rFonts w:ascii="Franklin Gothic Book" w:hAnsi="Franklin Gothic Book"/>
          <w:sz w:val="20"/>
          <w:szCs w:val="20"/>
        </w:rPr>
      </w:pPr>
      <w:r w:rsidRPr="00D37DD5">
        <w:rPr>
          <w:rFonts w:ascii="Franklin Gothic Book" w:hAnsi="Franklin Gothic Book"/>
          <w:sz w:val="20"/>
          <w:szCs w:val="20"/>
        </w:rPr>
        <w:t>We shall immediately notify NRC through the Complaints and Feedback Mechanism, provided by the NRC contract focal point if:</w:t>
      </w:r>
    </w:p>
    <w:p w14:paraId="6886BCBA" w14:textId="77777777" w:rsidR="00D37DD5" w:rsidRPr="00D37DD5" w:rsidRDefault="00D37DD5" w:rsidP="00D37DD5">
      <w:pPr>
        <w:numPr>
          <w:ilvl w:val="1"/>
          <w:numId w:val="40"/>
        </w:numPr>
        <w:spacing w:line="256" w:lineRule="auto"/>
        <w:ind w:left="426" w:hanging="426"/>
        <w:contextualSpacing/>
        <w:jc w:val="both"/>
        <w:rPr>
          <w:rFonts w:ascii="Franklin Gothic Book" w:eastAsia="MS Mincho" w:hAnsi="Franklin Gothic Book"/>
          <w:sz w:val="20"/>
          <w:szCs w:val="20"/>
          <w:lang w:val="en-GB" w:eastAsia="en-US"/>
        </w:rPr>
      </w:pPr>
      <w:r w:rsidRPr="00D37DD5">
        <w:rPr>
          <w:rFonts w:ascii="Franklin Gothic Book" w:eastAsia="MS Mincho" w:hAnsi="Franklin Gothic Book"/>
          <w:sz w:val="20"/>
          <w:szCs w:val="20"/>
          <w:lang w:val="en-GB" w:eastAsia="en-US"/>
        </w:rPr>
        <w:t xml:space="preserve">Any allegations of alleged corruption, sexual exploitation or abuse, or child abuse are made against us or, to the best our knowledge, our Representatives, during the Contract, whether relating to the Contract or not. </w:t>
      </w:r>
    </w:p>
    <w:p w14:paraId="14031765" w14:textId="77777777" w:rsidR="00D37DD5" w:rsidRPr="00D37DD5" w:rsidRDefault="00D37DD5" w:rsidP="00D37DD5">
      <w:pPr>
        <w:numPr>
          <w:ilvl w:val="1"/>
          <w:numId w:val="40"/>
        </w:numPr>
        <w:spacing w:line="256" w:lineRule="auto"/>
        <w:ind w:left="426" w:hanging="426"/>
        <w:contextualSpacing/>
        <w:jc w:val="both"/>
        <w:rPr>
          <w:rFonts w:ascii="Franklin Gothic Book" w:eastAsia="MS Mincho" w:hAnsi="Franklin Gothic Book"/>
          <w:sz w:val="19"/>
          <w:szCs w:val="19"/>
          <w:lang w:val="en-GB" w:eastAsia="en-US"/>
        </w:rPr>
      </w:pPr>
      <w:r w:rsidRPr="00D37DD5">
        <w:rPr>
          <w:rFonts w:ascii="Franklin Gothic Book" w:eastAsia="MS Mincho" w:hAnsi="Franklin Gothic Book"/>
          <w:sz w:val="20"/>
          <w:szCs w:val="20"/>
          <w:lang w:val="en-GB" w:eastAsia="en-US"/>
        </w:rPr>
        <w:t xml:space="preserve">Any allegations are made, or any changes occur, in relation to any of the declarations made herein </w:t>
      </w:r>
    </w:p>
    <w:p w14:paraId="55A53FC7" w14:textId="77777777" w:rsidR="00D37DD5" w:rsidRPr="00D37DD5" w:rsidRDefault="00D37DD5" w:rsidP="00D37DD5">
      <w:pPr>
        <w:rPr>
          <w:rFonts w:ascii="Franklin Gothic Book" w:hAnsi="Franklin Gothic Book"/>
          <w:sz w:val="20"/>
          <w:szCs w:val="20"/>
        </w:rPr>
        <w:sectPr w:rsidR="00D37DD5" w:rsidRPr="00D37DD5" w:rsidSect="00D37DD5">
          <w:type w:val="continuous"/>
          <w:pgSz w:w="11906" w:h="16838"/>
          <w:pgMar w:top="720" w:right="720" w:bottom="720" w:left="720" w:header="680" w:footer="397" w:gutter="0"/>
          <w:cols w:num="2" w:sep="1" w:space="284"/>
        </w:sectPr>
      </w:pPr>
    </w:p>
    <w:p w14:paraId="3F8C9713" w14:textId="77777777" w:rsidR="00D37DD5" w:rsidRPr="00D37DD5" w:rsidRDefault="00D37DD5" w:rsidP="00D37DD5">
      <w:pPr>
        <w:ind w:left="567" w:hanging="567"/>
        <w:jc w:val="both"/>
        <w:rPr>
          <w:rFonts w:ascii="Franklin Gothic Book" w:hAnsi="Franklin Gothic Book"/>
          <w:sz w:val="20"/>
          <w:szCs w:val="20"/>
        </w:rPr>
      </w:pPr>
    </w:p>
    <w:p w14:paraId="0F8C8F51" w14:textId="77777777" w:rsidR="00D37DD5" w:rsidRPr="00D37DD5" w:rsidRDefault="00D37DD5" w:rsidP="00D37DD5">
      <w:pPr>
        <w:ind w:left="851"/>
        <w:jc w:val="both"/>
        <w:rPr>
          <w:rFonts w:ascii="Franklin Gothic Book" w:hAnsi="Franklin Gothic Book"/>
          <w:b/>
          <w:bCs/>
          <w:sz w:val="20"/>
          <w:szCs w:val="20"/>
        </w:rPr>
      </w:pPr>
      <w:r w:rsidRPr="00D37DD5">
        <w:rPr>
          <w:rFonts w:ascii="Franklin Gothic Book" w:hAnsi="Franklin Gothic Book"/>
          <w:b/>
          <w:bCs/>
          <w:sz w:val="20"/>
          <w:szCs w:val="20"/>
        </w:rPr>
        <w:t>Signed on our behalf as follows:</w:t>
      </w:r>
      <w:r w:rsidRPr="00D37DD5">
        <w:rPr>
          <w:rFonts w:ascii="Franklin Gothic Book" w:hAnsi="Franklin Gothic Book"/>
          <w:b/>
          <w:bCs/>
          <w:sz w:val="20"/>
          <w:szCs w:val="20"/>
        </w:rPr>
        <w:tab/>
        <w:t xml:space="preserve"> </w:t>
      </w:r>
    </w:p>
    <w:tbl>
      <w:tblPr>
        <w:tblStyle w:val="TableGrid"/>
        <w:tblW w:w="0" w:type="auto"/>
        <w:tblInd w:w="846" w:type="dxa"/>
        <w:tblLook w:val="04A0" w:firstRow="1" w:lastRow="0" w:firstColumn="1" w:lastColumn="0" w:noHBand="0" w:noVBand="1"/>
      </w:tblPr>
      <w:tblGrid>
        <w:gridCol w:w="1559"/>
        <w:gridCol w:w="5812"/>
      </w:tblGrid>
      <w:tr w:rsidR="00D37DD5" w:rsidRPr="00D37DD5" w14:paraId="73850491" w14:textId="77777777">
        <w:trPr>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14:paraId="1E62E0FB"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Signature</w:t>
            </w:r>
          </w:p>
        </w:tc>
        <w:tc>
          <w:tcPr>
            <w:tcW w:w="5812" w:type="dxa"/>
            <w:tcBorders>
              <w:top w:val="single" w:sz="4" w:space="0" w:color="auto"/>
              <w:left w:val="single" w:sz="4" w:space="0" w:color="auto"/>
              <w:bottom w:val="single" w:sz="4" w:space="0" w:color="auto"/>
              <w:right w:val="single" w:sz="4" w:space="0" w:color="auto"/>
            </w:tcBorders>
          </w:tcPr>
          <w:p w14:paraId="525DCCC2" w14:textId="77777777" w:rsidR="00D37DD5" w:rsidRPr="00D37DD5" w:rsidRDefault="00D37DD5" w:rsidP="00D37DD5">
            <w:pPr>
              <w:jc w:val="both"/>
              <w:rPr>
                <w:rFonts w:ascii="Franklin Gothic Book" w:hAnsi="Franklin Gothic Book"/>
                <w:sz w:val="20"/>
                <w:szCs w:val="20"/>
              </w:rPr>
            </w:pPr>
          </w:p>
        </w:tc>
      </w:tr>
      <w:tr w:rsidR="00D37DD5" w:rsidRPr="00D37DD5" w14:paraId="0821030C" w14:textId="77777777">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510D2390"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Name</w:t>
            </w:r>
          </w:p>
        </w:tc>
        <w:tc>
          <w:tcPr>
            <w:tcW w:w="5812" w:type="dxa"/>
            <w:tcBorders>
              <w:top w:val="single" w:sz="4" w:space="0" w:color="auto"/>
              <w:left w:val="single" w:sz="4" w:space="0" w:color="auto"/>
              <w:bottom w:val="single" w:sz="4" w:space="0" w:color="auto"/>
              <w:right w:val="single" w:sz="4" w:space="0" w:color="auto"/>
            </w:tcBorders>
          </w:tcPr>
          <w:p w14:paraId="001A32F1" w14:textId="77777777" w:rsidR="00D37DD5" w:rsidRPr="00D37DD5" w:rsidRDefault="00D37DD5" w:rsidP="00D37DD5">
            <w:pPr>
              <w:jc w:val="both"/>
              <w:rPr>
                <w:rFonts w:ascii="Franklin Gothic Book" w:hAnsi="Franklin Gothic Book"/>
                <w:sz w:val="20"/>
                <w:szCs w:val="20"/>
              </w:rPr>
            </w:pPr>
          </w:p>
        </w:tc>
      </w:tr>
      <w:tr w:rsidR="00D37DD5" w:rsidRPr="00D37DD5" w14:paraId="60C1ABBD" w14:textId="77777777">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757E9F60"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Position</w:t>
            </w:r>
          </w:p>
        </w:tc>
        <w:tc>
          <w:tcPr>
            <w:tcW w:w="5812" w:type="dxa"/>
            <w:tcBorders>
              <w:top w:val="single" w:sz="4" w:space="0" w:color="auto"/>
              <w:left w:val="single" w:sz="4" w:space="0" w:color="auto"/>
              <w:bottom w:val="single" w:sz="4" w:space="0" w:color="auto"/>
              <w:right w:val="single" w:sz="4" w:space="0" w:color="auto"/>
            </w:tcBorders>
          </w:tcPr>
          <w:p w14:paraId="15B5210D" w14:textId="77777777" w:rsidR="00D37DD5" w:rsidRPr="00D37DD5" w:rsidRDefault="00D37DD5" w:rsidP="00D37DD5">
            <w:pPr>
              <w:jc w:val="both"/>
              <w:rPr>
                <w:rFonts w:ascii="Franklin Gothic Book" w:hAnsi="Franklin Gothic Book"/>
                <w:sz w:val="20"/>
                <w:szCs w:val="20"/>
              </w:rPr>
            </w:pPr>
          </w:p>
        </w:tc>
      </w:tr>
      <w:tr w:rsidR="00D37DD5" w:rsidRPr="00D37DD5" w14:paraId="6079FAB6" w14:textId="77777777">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00E65E76"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Date</w:t>
            </w:r>
          </w:p>
        </w:tc>
        <w:tc>
          <w:tcPr>
            <w:tcW w:w="5812" w:type="dxa"/>
            <w:tcBorders>
              <w:top w:val="single" w:sz="4" w:space="0" w:color="auto"/>
              <w:left w:val="single" w:sz="4" w:space="0" w:color="auto"/>
              <w:bottom w:val="single" w:sz="4" w:space="0" w:color="auto"/>
              <w:right w:val="single" w:sz="4" w:space="0" w:color="auto"/>
            </w:tcBorders>
          </w:tcPr>
          <w:p w14:paraId="20C27E74" w14:textId="77777777" w:rsidR="00D37DD5" w:rsidRPr="00D37DD5" w:rsidRDefault="00D37DD5" w:rsidP="00D37DD5">
            <w:pPr>
              <w:jc w:val="both"/>
              <w:rPr>
                <w:rFonts w:ascii="Franklin Gothic Book" w:hAnsi="Franklin Gothic Book"/>
                <w:sz w:val="20"/>
                <w:szCs w:val="20"/>
              </w:rPr>
            </w:pPr>
          </w:p>
        </w:tc>
      </w:tr>
      <w:tr w:rsidR="00D37DD5" w:rsidRPr="00D37DD5" w14:paraId="4F4BE7FC" w14:textId="77777777">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429403E7" w14:textId="77777777" w:rsidR="00D37DD5" w:rsidRPr="00D37DD5" w:rsidRDefault="00D37DD5" w:rsidP="00D37DD5">
            <w:pPr>
              <w:jc w:val="both"/>
              <w:rPr>
                <w:rFonts w:ascii="Franklin Gothic Book" w:hAnsi="Franklin Gothic Book"/>
                <w:sz w:val="20"/>
                <w:szCs w:val="20"/>
              </w:rPr>
            </w:pPr>
            <w:r w:rsidRPr="00D37DD5">
              <w:rPr>
                <w:rFonts w:ascii="Franklin Gothic Book" w:hAnsi="Franklin Gothic Book"/>
                <w:sz w:val="20"/>
                <w:szCs w:val="20"/>
              </w:rPr>
              <w:t>Place</w:t>
            </w:r>
          </w:p>
        </w:tc>
        <w:tc>
          <w:tcPr>
            <w:tcW w:w="5812" w:type="dxa"/>
            <w:tcBorders>
              <w:top w:val="single" w:sz="4" w:space="0" w:color="auto"/>
              <w:left w:val="single" w:sz="4" w:space="0" w:color="auto"/>
              <w:bottom w:val="single" w:sz="4" w:space="0" w:color="auto"/>
              <w:right w:val="single" w:sz="4" w:space="0" w:color="auto"/>
            </w:tcBorders>
          </w:tcPr>
          <w:p w14:paraId="436686BD" w14:textId="77777777" w:rsidR="00D37DD5" w:rsidRPr="00D37DD5" w:rsidRDefault="00D37DD5" w:rsidP="00D37DD5">
            <w:pPr>
              <w:jc w:val="both"/>
              <w:rPr>
                <w:rFonts w:ascii="Franklin Gothic Book" w:hAnsi="Franklin Gothic Book"/>
                <w:sz w:val="20"/>
                <w:szCs w:val="20"/>
              </w:rPr>
            </w:pPr>
          </w:p>
        </w:tc>
      </w:tr>
    </w:tbl>
    <w:p w14:paraId="05F871EF" w14:textId="15BA1167" w:rsidR="005279E4" w:rsidRPr="008B2645" w:rsidRDefault="005279E4" w:rsidP="005C254E">
      <w:pPr>
        <w:rPr>
          <w:rFonts w:ascii="Franklin Gothic Book" w:hAnsi="Franklin Gothic Book" w:cs="Arial"/>
          <w:sz w:val="18"/>
          <w:szCs w:val="18"/>
          <w:lang w:val="en-GB"/>
        </w:rPr>
      </w:pPr>
    </w:p>
    <w:sectPr w:rsidR="005279E4" w:rsidRPr="008B2645" w:rsidSect="00593545">
      <w:headerReference w:type="default" r:id="rId16"/>
      <w:footerReference w:type="default" r:id="rId17"/>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660B" w14:textId="77777777" w:rsidR="00BD64BB" w:rsidRDefault="00BD64BB">
      <w:r>
        <w:separator/>
      </w:r>
    </w:p>
  </w:endnote>
  <w:endnote w:type="continuationSeparator" w:id="0">
    <w:p w14:paraId="60D0EBAC" w14:textId="77777777" w:rsidR="00BD64BB" w:rsidRDefault="00BD64BB">
      <w:r>
        <w:continuationSeparator/>
      </w:r>
    </w:p>
  </w:endnote>
  <w:endnote w:type="continuationNotice" w:id="1">
    <w:p w14:paraId="4E3A38DA" w14:textId="77777777" w:rsidR="00BD64BB" w:rsidRDefault="00BD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14:paraId="45E630DC" w14:textId="0AD91AAE" w:rsidR="005C254E" w:rsidRDefault="005C254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DACF" w14:textId="77777777" w:rsidR="00BD64BB" w:rsidRDefault="00BD64BB">
      <w:r>
        <w:separator/>
      </w:r>
    </w:p>
  </w:footnote>
  <w:footnote w:type="continuationSeparator" w:id="0">
    <w:p w14:paraId="6A703EF7" w14:textId="77777777" w:rsidR="00BD64BB" w:rsidRDefault="00BD64BB">
      <w:r>
        <w:continuationSeparator/>
      </w:r>
    </w:p>
  </w:footnote>
  <w:footnote w:type="continuationNotice" w:id="1">
    <w:p w14:paraId="18F9BB6A" w14:textId="77777777" w:rsidR="00BD64BB" w:rsidRDefault="00BD6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eastAsia="Franklin Gothic" w:hAnsi="Franklin Gothic" w:cs="Franklin Gothic"/>
        <w:sz w:val="22"/>
        <w:szCs w:val="22"/>
        <w:lang w:val="fr-FR"/>
      </w:rPr>
      <w:t xml:space="preserve"> </w:t>
    </w:r>
    <w:r w:rsidR="1B4AB59B" w:rsidRPr="00D931A1">
      <w:rPr>
        <w:rFonts w:ascii="Franklin Gothic" w:eastAsia="Franklin Gothic" w:hAnsi="Franklin Gothic" w:cs="Franklin Gothic"/>
        <w:sz w:val="22"/>
        <w:szCs w:val="22"/>
        <w:lang w:val="fr-FR"/>
      </w:rPr>
      <w:t>Annex 3-06 Logistics Handbook</w:t>
    </w:r>
  </w:p>
</w:hdr>
</file>

<file path=word/intelligence2.xml><?xml version="1.0" encoding="utf-8"?>
<int2:intelligence xmlns:int2="http://schemas.microsoft.com/office/intelligence/2020/intelligence" xmlns:oel="http://schemas.microsoft.com/office/2019/extlst">
  <int2:observations>
    <int2:textHash int2:hashCode="8WVa+WiUTLAN96" int2:id="Min6Mcz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024AC6"/>
    <w:multiLevelType w:val="hybridMultilevel"/>
    <w:tmpl w:val="ABDCB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2C6B91"/>
    <w:multiLevelType w:val="hybridMultilevel"/>
    <w:tmpl w:val="2CAE77C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71C97"/>
    <w:multiLevelType w:val="hybridMultilevel"/>
    <w:tmpl w:val="D99CD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D5369"/>
    <w:multiLevelType w:val="multilevel"/>
    <w:tmpl w:val="5C0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545A2"/>
    <w:multiLevelType w:val="hybridMultilevel"/>
    <w:tmpl w:val="46DA7428"/>
    <w:lvl w:ilvl="0" w:tplc="96827E28">
      <w:start w:val="1"/>
      <w:numFmt w:val="lowerLetter"/>
      <w:lvlText w:val="%1)"/>
      <w:lvlJc w:val="left"/>
      <w:pPr>
        <w:tabs>
          <w:tab w:val="num" w:pos="1110"/>
        </w:tabs>
        <w:ind w:left="1110" w:hanging="75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15:restartNumberingAfterBreak="0">
    <w:nsid w:val="115B044F"/>
    <w:multiLevelType w:val="hybridMultilevel"/>
    <w:tmpl w:val="14B48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205292"/>
    <w:multiLevelType w:val="hybridMultilevel"/>
    <w:tmpl w:val="B22480C8"/>
    <w:lvl w:ilvl="0" w:tplc="12D27F6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AE72A9"/>
    <w:multiLevelType w:val="multilevel"/>
    <w:tmpl w:val="2D9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C6D57"/>
    <w:multiLevelType w:val="hybridMultilevel"/>
    <w:tmpl w:val="7E608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FD41A5"/>
    <w:multiLevelType w:val="multilevel"/>
    <w:tmpl w:val="578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437449"/>
    <w:multiLevelType w:val="hybridMultilevel"/>
    <w:tmpl w:val="5B82F196"/>
    <w:lvl w:ilvl="0" w:tplc="040C0005">
      <w:start w:val="1"/>
      <w:numFmt w:val="bullet"/>
      <w:lvlText w:val=""/>
      <w:lvlJc w:val="left"/>
      <w:pPr>
        <w:ind w:left="1080" w:hanging="72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6E465D"/>
    <w:multiLevelType w:val="hybridMultilevel"/>
    <w:tmpl w:val="62E2DDB0"/>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BB7185"/>
    <w:multiLevelType w:val="hybridMultilevel"/>
    <w:tmpl w:val="BD02981C"/>
    <w:lvl w:ilvl="0" w:tplc="1932E8A6">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C4D6B5"/>
    <w:multiLevelType w:val="hybridMultilevel"/>
    <w:tmpl w:val="FFFFFFFF"/>
    <w:lvl w:ilvl="0" w:tplc="0BA6313E">
      <w:numFmt w:val="decimal"/>
      <w:lvlText w:val="%1-"/>
      <w:lvlJc w:val="left"/>
      <w:pPr>
        <w:ind w:left="720" w:hanging="360"/>
      </w:pPr>
    </w:lvl>
    <w:lvl w:ilvl="1" w:tplc="5DA0186A">
      <w:start w:val="1"/>
      <w:numFmt w:val="lowerLetter"/>
      <w:lvlText w:val="%2."/>
      <w:lvlJc w:val="left"/>
      <w:pPr>
        <w:ind w:left="1440" w:hanging="360"/>
      </w:pPr>
    </w:lvl>
    <w:lvl w:ilvl="2" w:tplc="22EAB172">
      <w:start w:val="1"/>
      <w:numFmt w:val="lowerRoman"/>
      <w:lvlText w:val="%3."/>
      <w:lvlJc w:val="right"/>
      <w:pPr>
        <w:ind w:left="2160" w:hanging="180"/>
      </w:pPr>
    </w:lvl>
    <w:lvl w:ilvl="3" w:tplc="15EC3D52">
      <w:start w:val="1"/>
      <w:numFmt w:val="decimal"/>
      <w:lvlText w:val="%4."/>
      <w:lvlJc w:val="left"/>
      <w:pPr>
        <w:ind w:left="2880" w:hanging="360"/>
      </w:pPr>
    </w:lvl>
    <w:lvl w:ilvl="4" w:tplc="BBB21592">
      <w:start w:val="1"/>
      <w:numFmt w:val="lowerLetter"/>
      <w:lvlText w:val="%5."/>
      <w:lvlJc w:val="left"/>
      <w:pPr>
        <w:ind w:left="3600" w:hanging="360"/>
      </w:pPr>
    </w:lvl>
    <w:lvl w:ilvl="5" w:tplc="FAA2A1B4">
      <w:start w:val="1"/>
      <w:numFmt w:val="lowerRoman"/>
      <w:lvlText w:val="%6."/>
      <w:lvlJc w:val="right"/>
      <w:pPr>
        <w:ind w:left="4320" w:hanging="180"/>
      </w:pPr>
    </w:lvl>
    <w:lvl w:ilvl="6" w:tplc="EA4270F8">
      <w:start w:val="1"/>
      <w:numFmt w:val="decimal"/>
      <w:lvlText w:val="%7."/>
      <w:lvlJc w:val="left"/>
      <w:pPr>
        <w:ind w:left="5040" w:hanging="360"/>
      </w:pPr>
    </w:lvl>
    <w:lvl w:ilvl="7" w:tplc="3558B94C">
      <w:start w:val="1"/>
      <w:numFmt w:val="lowerLetter"/>
      <w:lvlText w:val="%8."/>
      <w:lvlJc w:val="left"/>
      <w:pPr>
        <w:ind w:left="5760" w:hanging="360"/>
      </w:pPr>
    </w:lvl>
    <w:lvl w:ilvl="8" w:tplc="22B8510C">
      <w:start w:val="1"/>
      <w:numFmt w:val="lowerRoman"/>
      <w:lvlText w:val="%9."/>
      <w:lvlJc w:val="right"/>
      <w:pPr>
        <w:ind w:left="6480" w:hanging="180"/>
      </w:pPr>
    </w:lvl>
  </w:abstractNum>
  <w:abstractNum w:abstractNumId="19" w15:restartNumberingAfterBreak="0">
    <w:nsid w:val="2C3A7426"/>
    <w:multiLevelType w:val="multilevel"/>
    <w:tmpl w:val="84203CF6"/>
    <w:lvl w:ilvl="0">
      <w:start w:val="10"/>
      <w:numFmt w:val="decimal"/>
      <w:lvlText w:val="%1"/>
      <w:lvlJc w:val="left"/>
      <w:pPr>
        <w:ind w:left="375" w:hanging="375"/>
      </w:pPr>
      <w:rPr>
        <w:rFonts w:hint="default"/>
        <w:b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0E62F43"/>
    <w:multiLevelType w:val="singleLevel"/>
    <w:tmpl w:val="C6F8D22E"/>
    <w:lvl w:ilvl="0">
      <w:start w:val="5"/>
      <w:numFmt w:val="bullet"/>
      <w:lvlText w:val="-"/>
      <w:lvlJc w:val="left"/>
      <w:pPr>
        <w:tabs>
          <w:tab w:val="num" w:pos="927"/>
        </w:tabs>
        <w:ind w:left="927" w:hanging="360"/>
      </w:pPr>
      <w:rPr>
        <w:rFonts w:ascii="Times New Roman" w:hAnsi="Times New Roman" w:hint="default"/>
      </w:r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4520AA"/>
    <w:multiLevelType w:val="hybridMultilevel"/>
    <w:tmpl w:val="812C0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97958"/>
    <w:multiLevelType w:val="hybridMultilevel"/>
    <w:tmpl w:val="8C58850A"/>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365732"/>
    <w:multiLevelType w:val="hybridMultilevel"/>
    <w:tmpl w:val="85E0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30CEF"/>
    <w:multiLevelType w:val="hybridMultilevel"/>
    <w:tmpl w:val="13829E7E"/>
    <w:lvl w:ilvl="0" w:tplc="9894E84A">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960607"/>
    <w:multiLevelType w:val="hybridMultilevel"/>
    <w:tmpl w:val="9DF2E8A8"/>
    <w:lvl w:ilvl="0" w:tplc="DC5AE270">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2E04F3F"/>
    <w:multiLevelType w:val="hybridMultilevel"/>
    <w:tmpl w:val="B128E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5B5C7A"/>
    <w:multiLevelType w:val="hybridMultilevel"/>
    <w:tmpl w:val="FF8A0FD4"/>
    <w:lvl w:ilvl="0" w:tplc="040C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C9398F"/>
    <w:multiLevelType w:val="multilevel"/>
    <w:tmpl w:val="D84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98B03C"/>
    <w:multiLevelType w:val="hybridMultilevel"/>
    <w:tmpl w:val="FFFFFFFF"/>
    <w:lvl w:ilvl="0" w:tplc="722A2FCA">
      <w:start w:val="1"/>
      <w:numFmt w:val="bullet"/>
      <w:lvlText w:val="-"/>
      <w:lvlJc w:val="left"/>
      <w:pPr>
        <w:ind w:left="720" w:hanging="360"/>
      </w:pPr>
      <w:rPr>
        <w:rFonts w:ascii="Aptos" w:hAnsi="Aptos" w:hint="default"/>
      </w:rPr>
    </w:lvl>
    <w:lvl w:ilvl="1" w:tplc="9F8099AE">
      <w:start w:val="1"/>
      <w:numFmt w:val="bullet"/>
      <w:lvlText w:val="o"/>
      <w:lvlJc w:val="left"/>
      <w:pPr>
        <w:ind w:left="1440" w:hanging="360"/>
      </w:pPr>
      <w:rPr>
        <w:rFonts w:ascii="Courier New" w:hAnsi="Courier New" w:hint="default"/>
      </w:rPr>
    </w:lvl>
    <w:lvl w:ilvl="2" w:tplc="144E4A3E">
      <w:start w:val="1"/>
      <w:numFmt w:val="bullet"/>
      <w:lvlText w:val=""/>
      <w:lvlJc w:val="left"/>
      <w:pPr>
        <w:ind w:left="2160" w:hanging="360"/>
      </w:pPr>
      <w:rPr>
        <w:rFonts w:ascii="Wingdings" w:hAnsi="Wingdings" w:hint="default"/>
      </w:rPr>
    </w:lvl>
    <w:lvl w:ilvl="3" w:tplc="BC488B16">
      <w:start w:val="1"/>
      <w:numFmt w:val="bullet"/>
      <w:lvlText w:val=""/>
      <w:lvlJc w:val="left"/>
      <w:pPr>
        <w:ind w:left="2880" w:hanging="360"/>
      </w:pPr>
      <w:rPr>
        <w:rFonts w:ascii="Symbol" w:hAnsi="Symbol" w:hint="default"/>
      </w:rPr>
    </w:lvl>
    <w:lvl w:ilvl="4" w:tplc="51D00F50">
      <w:start w:val="1"/>
      <w:numFmt w:val="bullet"/>
      <w:lvlText w:val="o"/>
      <w:lvlJc w:val="left"/>
      <w:pPr>
        <w:ind w:left="3600" w:hanging="360"/>
      </w:pPr>
      <w:rPr>
        <w:rFonts w:ascii="Courier New" w:hAnsi="Courier New" w:hint="default"/>
      </w:rPr>
    </w:lvl>
    <w:lvl w:ilvl="5" w:tplc="BD2AAF64">
      <w:start w:val="1"/>
      <w:numFmt w:val="bullet"/>
      <w:lvlText w:val=""/>
      <w:lvlJc w:val="left"/>
      <w:pPr>
        <w:ind w:left="4320" w:hanging="360"/>
      </w:pPr>
      <w:rPr>
        <w:rFonts w:ascii="Wingdings" w:hAnsi="Wingdings" w:hint="default"/>
      </w:rPr>
    </w:lvl>
    <w:lvl w:ilvl="6" w:tplc="1ECE161A">
      <w:start w:val="1"/>
      <w:numFmt w:val="bullet"/>
      <w:lvlText w:val=""/>
      <w:lvlJc w:val="left"/>
      <w:pPr>
        <w:ind w:left="5040" w:hanging="360"/>
      </w:pPr>
      <w:rPr>
        <w:rFonts w:ascii="Symbol" w:hAnsi="Symbol" w:hint="default"/>
      </w:rPr>
    </w:lvl>
    <w:lvl w:ilvl="7" w:tplc="2BFCCB74">
      <w:start w:val="1"/>
      <w:numFmt w:val="bullet"/>
      <w:lvlText w:val="o"/>
      <w:lvlJc w:val="left"/>
      <w:pPr>
        <w:ind w:left="5760" w:hanging="360"/>
      </w:pPr>
      <w:rPr>
        <w:rFonts w:ascii="Courier New" w:hAnsi="Courier New" w:hint="default"/>
      </w:rPr>
    </w:lvl>
    <w:lvl w:ilvl="8" w:tplc="CA000242">
      <w:start w:val="1"/>
      <w:numFmt w:val="bullet"/>
      <w:lvlText w:val=""/>
      <w:lvlJc w:val="left"/>
      <w:pPr>
        <w:ind w:left="6480" w:hanging="360"/>
      </w:pPr>
      <w:rPr>
        <w:rFonts w:ascii="Wingdings" w:hAnsi="Wingdings" w:hint="default"/>
      </w:rPr>
    </w:lvl>
  </w:abstractNum>
  <w:abstractNum w:abstractNumId="35"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6" w15:restartNumberingAfterBreak="0">
    <w:nsid w:val="60946294"/>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8" w15:restartNumberingAfterBreak="0">
    <w:nsid w:val="6A365F9A"/>
    <w:multiLevelType w:val="hybridMultilevel"/>
    <w:tmpl w:val="B0402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C25DD"/>
    <w:multiLevelType w:val="hybridMultilevel"/>
    <w:tmpl w:val="16F66082"/>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F46584"/>
    <w:multiLevelType w:val="hybridMultilevel"/>
    <w:tmpl w:val="6D385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BB1852"/>
    <w:multiLevelType w:val="hybridMultilevel"/>
    <w:tmpl w:val="7BB41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7866E5"/>
    <w:multiLevelType w:val="hybridMultilevel"/>
    <w:tmpl w:val="C90EC78E"/>
    <w:lvl w:ilvl="0" w:tplc="A9CA4F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AC2BBE"/>
    <w:multiLevelType w:val="hybridMultilevel"/>
    <w:tmpl w:val="93DC0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6729674">
    <w:abstractNumId w:val="34"/>
  </w:num>
  <w:num w:numId="2" w16cid:durableId="688875089">
    <w:abstractNumId w:val="18"/>
  </w:num>
  <w:num w:numId="3" w16cid:durableId="524027345">
    <w:abstractNumId w:val="35"/>
  </w:num>
  <w:num w:numId="4" w16cid:durableId="518009217">
    <w:abstractNumId w:val="23"/>
  </w:num>
  <w:num w:numId="5" w16cid:durableId="2020814563">
    <w:abstractNumId w:val="38"/>
  </w:num>
  <w:num w:numId="6" w16cid:durableId="1826583097">
    <w:abstractNumId w:val="20"/>
  </w:num>
  <w:num w:numId="7" w16cid:durableId="1652950496">
    <w:abstractNumId w:val="25"/>
  </w:num>
  <w:num w:numId="8" w16cid:durableId="2054694470">
    <w:abstractNumId w:val="36"/>
  </w:num>
  <w:num w:numId="9" w16cid:durableId="1089959426">
    <w:abstractNumId w:val="19"/>
  </w:num>
  <w:num w:numId="10" w16cid:durableId="715784219">
    <w:abstractNumId w:val="24"/>
  </w:num>
  <w:num w:numId="11" w16cid:durableId="1228107643">
    <w:abstractNumId w:val="13"/>
  </w:num>
  <w:num w:numId="12" w16cid:durableId="977150384">
    <w:abstractNumId w:val="39"/>
  </w:num>
  <w:num w:numId="13" w16cid:durableId="1683119594">
    <w:abstractNumId w:val="16"/>
  </w:num>
  <w:num w:numId="14" w16cid:durableId="1680426572">
    <w:abstractNumId w:val="4"/>
  </w:num>
  <w:num w:numId="15" w16cid:durableId="1147741219">
    <w:abstractNumId w:val="3"/>
  </w:num>
  <w:num w:numId="16" w16cid:durableId="1090615092">
    <w:abstractNumId w:val="26"/>
  </w:num>
  <w:num w:numId="17" w16cid:durableId="1979458201">
    <w:abstractNumId w:val="31"/>
  </w:num>
  <w:num w:numId="18" w16cid:durableId="2132893336">
    <w:abstractNumId w:val="29"/>
  </w:num>
  <w:num w:numId="19" w16cid:durableId="1122116486">
    <w:abstractNumId w:val="17"/>
  </w:num>
  <w:num w:numId="20" w16cid:durableId="1628270756">
    <w:abstractNumId w:val="8"/>
  </w:num>
  <w:num w:numId="21" w16cid:durableId="397359780">
    <w:abstractNumId w:val="27"/>
  </w:num>
  <w:num w:numId="22" w16cid:durableId="255751932">
    <w:abstractNumId w:val="10"/>
  </w:num>
  <w:num w:numId="23" w16cid:durableId="1408766029">
    <w:abstractNumId w:val="15"/>
  </w:num>
  <w:num w:numId="24" w16cid:durableId="1453670457">
    <w:abstractNumId w:val="43"/>
  </w:num>
  <w:num w:numId="25" w16cid:durableId="503741403">
    <w:abstractNumId w:val="14"/>
  </w:num>
  <w:num w:numId="26" w16cid:durableId="1257329138">
    <w:abstractNumId w:val="32"/>
  </w:num>
  <w:num w:numId="27" w16cid:durableId="1990404858">
    <w:abstractNumId w:val="1"/>
  </w:num>
  <w:num w:numId="28" w16cid:durableId="1647514013">
    <w:abstractNumId w:val="12"/>
  </w:num>
  <w:num w:numId="29" w16cid:durableId="1578399338">
    <w:abstractNumId w:val="6"/>
  </w:num>
  <w:num w:numId="30" w16cid:durableId="1475444179">
    <w:abstractNumId w:val="42"/>
  </w:num>
  <w:num w:numId="31" w16cid:durableId="71320085">
    <w:abstractNumId w:val="41"/>
  </w:num>
  <w:num w:numId="32" w16cid:durableId="827283191">
    <w:abstractNumId w:val="11"/>
  </w:num>
  <w:num w:numId="33" w16cid:durableId="1241519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76779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4670958">
    <w:abstractNumId w:val="5"/>
  </w:num>
  <w:num w:numId="36" w16cid:durableId="1035229766">
    <w:abstractNumId w:val="40"/>
  </w:num>
  <w:num w:numId="37" w16cid:durableId="1944694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1801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85011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78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2276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1627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13042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9466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1293F"/>
    <w:rsid w:val="00036E0A"/>
    <w:rsid w:val="00045A7A"/>
    <w:rsid w:val="00063BD5"/>
    <w:rsid w:val="000815B2"/>
    <w:rsid w:val="000835DE"/>
    <w:rsid w:val="00092E12"/>
    <w:rsid w:val="00094BD1"/>
    <w:rsid w:val="00095F7C"/>
    <w:rsid w:val="000A0AE1"/>
    <w:rsid w:val="000A3246"/>
    <w:rsid w:val="000C021D"/>
    <w:rsid w:val="000C60E6"/>
    <w:rsid w:val="000E2ADC"/>
    <w:rsid w:val="000E33F9"/>
    <w:rsid w:val="00104D0E"/>
    <w:rsid w:val="001233F4"/>
    <w:rsid w:val="00130CA4"/>
    <w:rsid w:val="00157FAE"/>
    <w:rsid w:val="0016100F"/>
    <w:rsid w:val="00163558"/>
    <w:rsid w:val="00184EBA"/>
    <w:rsid w:val="001875F5"/>
    <w:rsid w:val="001920E3"/>
    <w:rsid w:val="001A70FE"/>
    <w:rsid w:val="001B3410"/>
    <w:rsid w:val="001D43AA"/>
    <w:rsid w:val="001F073C"/>
    <w:rsid w:val="00234D6C"/>
    <w:rsid w:val="00251FAF"/>
    <w:rsid w:val="00252D05"/>
    <w:rsid w:val="002855BB"/>
    <w:rsid w:val="00292113"/>
    <w:rsid w:val="002A686D"/>
    <w:rsid w:val="002C047F"/>
    <w:rsid w:val="002C0C60"/>
    <w:rsid w:val="002C1476"/>
    <w:rsid w:val="002E090A"/>
    <w:rsid w:val="002F57B3"/>
    <w:rsid w:val="0030031B"/>
    <w:rsid w:val="00300AD2"/>
    <w:rsid w:val="00315209"/>
    <w:rsid w:val="0032582A"/>
    <w:rsid w:val="00330AE6"/>
    <w:rsid w:val="00330B2C"/>
    <w:rsid w:val="00352BB6"/>
    <w:rsid w:val="0036255A"/>
    <w:rsid w:val="00363B7B"/>
    <w:rsid w:val="003640C6"/>
    <w:rsid w:val="0036657F"/>
    <w:rsid w:val="003729F0"/>
    <w:rsid w:val="0039085F"/>
    <w:rsid w:val="00393CE2"/>
    <w:rsid w:val="00393F5A"/>
    <w:rsid w:val="003941EB"/>
    <w:rsid w:val="0039452B"/>
    <w:rsid w:val="003B12BF"/>
    <w:rsid w:val="003B52D5"/>
    <w:rsid w:val="003D458E"/>
    <w:rsid w:val="003D661D"/>
    <w:rsid w:val="003E1A6B"/>
    <w:rsid w:val="003E4910"/>
    <w:rsid w:val="003E5C7A"/>
    <w:rsid w:val="004335E6"/>
    <w:rsid w:val="00435936"/>
    <w:rsid w:val="0044665E"/>
    <w:rsid w:val="004551FB"/>
    <w:rsid w:val="004706D0"/>
    <w:rsid w:val="00474294"/>
    <w:rsid w:val="00481976"/>
    <w:rsid w:val="00496EBD"/>
    <w:rsid w:val="004C2270"/>
    <w:rsid w:val="004D1976"/>
    <w:rsid w:val="004D4EF4"/>
    <w:rsid w:val="004E4AF0"/>
    <w:rsid w:val="004F57F9"/>
    <w:rsid w:val="004F77B3"/>
    <w:rsid w:val="0051009E"/>
    <w:rsid w:val="00516423"/>
    <w:rsid w:val="005173E5"/>
    <w:rsid w:val="00520D5A"/>
    <w:rsid w:val="005279E4"/>
    <w:rsid w:val="00532DA0"/>
    <w:rsid w:val="00533FB1"/>
    <w:rsid w:val="00536961"/>
    <w:rsid w:val="00543A75"/>
    <w:rsid w:val="00553843"/>
    <w:rsid w:val="005552D8"/>
    <w:rsid w:val="00557851"/>
    <w:rsid w:val="0056786C"/>
    <w:rsid w:val="00584F38"/>
    <w:rsid w:val="00593545"/>
    <w:rsid w:val="005A723F"/>
    <w:rsid w:val="005C254E"/>
    <w:rsid w:val="005C63DC"/>
    <w:rsid w:val="005D1D83"/>
    <w:rsid w:val="005D541B"/>
    <w:rsid w:val="005D6214"/>
    <w:rsid w:val="005E073E"/>
    <w:rsid w:val="005E4F94"/>
    <w:rsid w:val="005F1794"/>
    <w:rsid w:val="00617E8A"/>
    <w:rsid w:val="0064011D"/>
    <w:rsid w:val="00643CD4"/>
    <w:rsid w:val="0066025C"/>
    <w:rsid w:val="006616D6"/>
    <w:rsid w:val="006667B0"/>
    <w:rsid w:val="00672E09"/>
    <w:rsid w:val="00685500"/>
    <w:rsid w:val="00685C29"/>
    <w:rsid w:val="00687504"/>
    <w:rsid w:val="006D35B4"/>
    <w:rsid w:val="006D614B"/>
    <w:rsid w:val="006E0499"/>
    <w:rsid w:val="006E6129"/>
    <w:rsid w:val="007318A6"/>
    <w:rsid w:val="00736950"/>
    <w:rsid w:val="0076691F"/>
    <w:rsid w:val="00774336"/>
    <w:rsid w:val="007910A2"/>
    <w:rsid w:val="00794583"/>
    <w:rsid w:val="007C5404"/>
    <w:rsid w:val="007D38C6"/>
    <w:rsid w:val="007E11BD"/>
    <w:rsid w:val="007E6FF8"/>
    <w:rsid w:val="007F20C5"/>
    <w:rsid w:val="007F7774"/>
    <w:rsid w:val="00806D4C"/>
    <w:rsid w:val="00824118"/>
    <w:rsid w:val="00824361"/>
    <w:rsid w:val="00832A54"/>
    <w:rsid w:val="00833892"/>
    <w:rsid w:val="00842431"/>
    <w:rsid w:val="00846EF2"/>
    <w:rsid w:val="00852343"/>
    <w:rsid w:val="00857291"/>
    <w:rsid w:val="008737E7"/>
    <w:rsid w:val="008752D8"/>
    <w:rsid w:val="00896594"/>
    <w:rsid w:val="008A4953"/>
    <w:rsid w:val="008A49E0"/>
    <w:rsid w:val="008A54C2"/>
    <w:rsid w:val="008A66E6"/>
    <w:rsid w:val="008B2645"/>
    <w:rsid w:val="008C3BB8"/>
    <w:rsid w:val="008D2943"/>
    <w:rsid w:val="008D61BE"/>
    <w:rsid w:val="00912BFF"/>
    <w:rsid w:val="0092617C"/>
    <w:rsid w:val="00927444"/>
    <w:rsid w:val="00941DA3"/>
    <w:rsid w:val="009501C9"/>
    <w:rsid w:val="00952732"/>
    <w:rsid w:val="009571D5"/>
    <w:rsid w:val="00970B5D"/>
    <w:rsid w:val="00972358"/>
    <w:rsid w:val="00976088"/>
    <w:rsid w:val="009A0046"/>
    <w:rsid w:val="009A6ACF"/>
    <w:rsid w:val="009B1E45"/>
    <w:rsid w:val="009B2427"/>
    <w:rsid w:val="009C037F"/>
    <w:rsid w:val="009C1796"/>
    <w:rsid w:val="009C51CF"/>
    <w:rsid w:val="009E1ADF"/>
    <w:rsid w:val="00A417A7"/>
    <w:rsid w:val="00A57165"/>
    <w:rsid w:val="00A92CBA"/>
    <w:rsid w:val="00A96957"/>
    <w:rsid w:val="00AC3235"/>
    <w:rsid w:val="00AD433C"/>
    <w:rsid w:val="00AE4868"/>
    <w:rsid w:val="00AF1FFB"/>
    <w:rsid w:val="00AF7383"/>
    <w:rsid w:val="00B0718B"/>
    <w:rsid w:val="00B13C02"/>
    <w:rsid w:val="00B2597D"/>
    <w:rsid w:val="00B26BEB"/>
    <w:rsid w:val="00B30D88"/>
    <w:rsid w:val="00B33C27"/>
    <w:rsid w:val="00B50137"/>
    <w:rsid w:val="00B52945"/>
    <w:rsid w:val="00B60047"/>
    <w:rsid w:val="00B85281"/>
    <w:rsid w:val="00B9080F"/>
    <w:rsid w:val="00BB0881"/>
    <w:rsid w:val="00BB28E1"/>
    <w:rsid w:val="00BB7D82"/>
    <w:rsid w:val="00BD64BB"/>
    <w:rsid w:val="00BE3984"/>
    <w:rsid w:val="00C02B46"/>
    <w:rsid w:val="00C1236C"/>
    <w:rsid w:val="00C205DB"/>
    <w:rsid w:val="00C21F05"/>
    <w:rsid w:val="00C21F56"/>
    <w:rsid w:val="00C373BF"/>
    <w:rsid w:val="00C46B86"/>
    <w:rsid w:val="00C52493"/>
    <w:rsid w:val="00C61BAD"/>
    <w:rsid w:val="00C67454"/>
    <w:rsid w:val="00C7677D"/>
    <w:rsid w:val="00C768E2"/>
    <w:rsid w:val="00C805C8"/>
    <w:rsid w:val="00C81676"/>
    <w:rsid w:val="00C82520"/>
    <w:rsid w:val="00C83C11"/>
    <w:rsid w:val="00C86FD4"/>
    <w:rsid w:val="00C96AD7"/>
    <w:rsid w:val="00CA1C43"/>
    <w:rsid w:val="00CA5940"/>
    <w:rsid w:val="00CC73BB"/>
    <w:rsid w:val="00CD624D"/>
    <w:rsid w:val="00CF1960"/>
    <w:rsid w:val="00D01225"/>
    <w:rsid w:val="00D23D5D"/>
    <w:rsid w:val="00D32C19"/>
    <w:rsid w:val="00D35317"/>
    <w:rsid w:val="00D361B1"/>
    <w:rsid w:val="00D37DD5"/>
    <w:rsid w:val="00D57C27"/>
    <w:rsid w:val="00D64B8C"/>
    <w:rsid w:val="00D73F9B"/>
    <w:rsid w:val="00D87CF4"/>
    <w:rsid w:val="00D931A1"/>
    <w:rsid w:val="00D94C50"/>
    <w:rsid w:val="00DA2956"/>
    <w:rsid w:val="00DB7E7B"/>
    <w:rsid w:val="00DD5119"/>
    <w:rsid w:val="00DD7BA6"/>
    <w:rsid w:val="00DE0F9B"/>
    <w:rsid w:val="00DE4365"/>
    <w:rsid w:val="00DE6B92"/>
    <w:rsid w:val="00E301B1"/>
    <w:rsid w:val="00E30C37"/>
    <w:rsid w:val="00E503DC"/>
    <w:rsid w:val="00E6047A"/>
    <w:rsid w:val="00E66ACD"/>
    <w:rsid w:val="00E77064"/>
    <w:rsid w:val="00E87E08"/>
    <w:rsid w:val="00EA2296"/>
    <w:rsid w:val="00EB04C2"/>
    <w:rsid w:val="00EB1F03"/>
    <w:rsid w:val="00EB49FB"/>
    <w:rsid w:val="00EB6E41"/>
    <w:rsid w:val="00EB77A9"/>
    <w:rsid w:val="00EC0841"/>
    <w:rsid w:val="00EC3E8D"/>
    <w:rsid w:val="00ED1806"/>
    <w:rsid w:val="00ED67BD"/>
    <w:rsid w:val="00F22122"/>
    <w:rsid w:val="00F23C7C"/>
    <w:rsid w:val="00F26549"/>
    <w:rsid w:val="00F27724"/>
    <w:rsid w:val="00F5793F"/>
    <w:rsid w:val="00F61A7D"/>
    <w:rsid w:val="00F71E42"/>
    <w:rsid w:val="00F7207C"/>
    <w:rsid w:val="00FB2C30"/>
    <w:rsid w:val="00FB3FC1"/>
    <w:rsid w:val="00FB6FF0"/>
    <w:rsid w:val="00FC6C99"/>
    <w:rsid w:val="00FD41CB"/>
    <w:rsid w:val="00FD47F5"/>
    <w:rsid w:val="00FE17DD"/>
    <w:rsid w:val="00FF277A"/>
    <w:rsid w:val="00FF2C57"/>
    <w:rsid w:val="0237896F"/>
    <w:rsid w:val="0250F2B3"/>
    <w:rsid w:val="02E1BD8C"/>
    <w:rsid w:val="03982E01"/>
    <w:rsid w:val="044828F5"/>
    <w:rsid w:val="06C0D986"/>
    <w:rsid w:val="07B44098"/>
    <w:rsid w:val="0AD1B308"/>
    <w:rsid w:val="0C1B3390"/>
    <w:rsid w:val="0C47D97D"/>
    <w:rsid w:val="0E6EB16C"/>
    <w:rsid w:val="0F4BEF4E"/>
    <w:rsid w:val="10FB0205"/>
    <w:rsid w:val="1174FA42"/>
    <w:rsid w:val="117CEDDD"/>
    <w:rsid w:val="118B11A9"/>
    <w:rsid w:val="131D761F"/>
    <w:rsid w:val="14AF87D3"/>
    <w:rsid w:val="14DE48EE"/>
    <w:rsid w:val="158B0694"/>
    <w:rsid w:val="162EEFE2"/>
    <w:rsid w:val="16780811"/>
    <w:rsid w:val="16C99518"/>
    <w:rsid w:val="19978953"/>
    <w:rsid w:val="1A32CF7C"/>
    <w:rsid w:val="1AFEE35F"/>
    <w:rsid w:val="1B09D7C4"/>
    <w:rsid w:val="1B4A7E90"/>
    <w:rsid w:val="1B4AB59B"/>
    <w:rsid w:val="1EE67F15"/>
    <w:rsid w:val="1F10F0CA"/>
    <w:rsid w:val="1F50D989"/>
    <w:rsid w:val="1F8B288D"/>
    <w:rsid w:val="20689FEA"/>
    <w:rsid w:val="21091AB4"/>
    <w:rsid w:val="211FCD2A"/>
    <w:rsid w:val="22176A5D"/>
    <w:rsid w:val="224493E5"/>
    <w:rsid w:val="237CF340"/>
    <w:rsid w:val="23E9CDEB"/>
    <w:rsid w:val="2420555F"/>
    <w:rsid w:val="24E35F19"/>
    <w:rsid w:val="24E7ECD0"/>
    <w:rsid w:val="2564FBBB"/>
    <w:rsid w:val="263C902B"/>
    <w:rsid w:val="26E1A238"/>
    <w:rsid w:val="2726E675"/>
    <w:rsid w:val="27947DE0"/>
    <w:rsid w:val="28FDDC0A"/>
    <w:rsid w:val="297936C8"/>
    <w:rsid w:val="299014B6"/>
    <w:rsid w:val="29C59CF2"/>
    <w:rsid w:val="2A9EF135"/>
    <w:rsid w:val="2B3C6BF5"/>
    <w:rsid w:val="2CBB338E"/>
    <w:rsid w:val="2D1DAB6C"/>
    <w:rsid w:val="2D2A0114"/>
    <w:rsid w:val="301AE21F"/>
    <w:rsid w:val="30513366"/>
    <w:rsid w:val="32238784"/>
    <w:rsid w:val="3238755D"/>
    <w:rsid w:val="3278257F"/>
    <w:rsid w:val="34529E63"/>
    <w:rsid w:val="35494C85"/>
    <w:rsid w:val="354C068C"/>
    <w:rsid w:val="35A65057"/>
    <w:rsid w:val="362EC293"/>
    <w:rsid w:val="36301C54"/>
    <w:rsid w:val="36482601"/>
    <w:rsid w:val="3658F1DC"/>
    <w:rsid w:val="36A7DCC3"/>
    <w:rsid w:val="3738E95A"/>
    <w:rsid w:val="374BF457"/>
    <w:rsid w:val="387631BE"/>
    <w:rsid w:val="3B662A69"/>
    <w:rsid w:val="3BFD124E"/>
    <w:rsid w:val="3C7E03DD"/>
    <w:rsid w:val="3D7914FB"/>
    <w:rsid w:val="3EF00476"/>
    <w:rsid w:val="3F58F762"/>
    <w:rsid w:val="40D936AC"/>
    <w:rsid w:val="40E04AD8"/>
    <w:rsid w:val="40ED1039"/>
    <w:rsid w:val="4110C463"/>
    <w:rsid w:val="41FE11D5"/>
    <w:rsid w:val="421EA5D0"/>
    <w:rsid w:val="422C39DC"/>
    <w:rsid w:val="434A15C6"/>
    <w:rsid w:val="449CE7CA"/>
    <w:rsid w:val="44BAC27A"/>
    <w:rsid w:val="459EA797"/>
    <w:rsid w:val="45B1176C"/>
    <w:rsid w:val="471CFAD4"/>
    <w:rsid w:val="48E235A8"/>
    <w:rsid w:val="493BECA0"/>
    <w:rsid w:val="494A690C"/>
    <w:rsid w:val="4AC376AE"/>
    <w:rsid w:val="4C17E967"/>
    <w:rsid w:val="4C23D6D9"/>
    <w:rsid w:val="4C9F35B3"/>
    <w:rsid w:val="4E05B3AB"/>
    <w:rsid w:val="4F5B779B"/>
    <w:rsid w:val="4F623536"/>
    <w:rsid w:val="512AD4D8"/>
    <w:rsid w:val="532F2EB2"/>
    <w:rsid w:val="542EE8BE"/>
    <w:rsid w:val="5435A73E"/>
    <w:rsid w:val="56BD7715"/>
    <w:rsid w:val="59469EED"/>
    <w:rsid w:val="59967173"/>
    <w:rsid w:val="5997D639"/>
    <w:rsid w:val="599C56FF"/>
    <w:rsid w:val="5A390B20"/>
    <w:rsid w:val="5C44D1E4"/>
    <w:rsid w:val="5CD6C455"/>
    <w:rsid w:val="5D1C2806"/>
    <w:rsid w:val="5E24A89C"/>
    <w:rsid w:val="5E65E821"/>
    <w:rsid w:val="5F3539F6"/>
    <w:rsid w:val="5FCA00D0"/>
    <w:rsid w:val="6001B882"/>
    <w:rsid w:val="623A9629"/>
    <w:rsid w:val="62882169"/>
    <w:rsid w:val="63364C66"/>
    <w:rsid w:val="63ACE14C"/>
    <w:rsid w:val="641415A1"/>
    <w:rsid w:val="64D529A5"/>
    <w:rsid w:val="64E760D0"/>
    <w:rsid w:val="650E0C5A"/>
    <w:rsid w:val="65EF880A"/>
    <w:rsid w:val="660967B5"/>
    <w:rsid w:val="661E867D"/>
    <w:rsid w:val="66802DD0"/>
    <w:rsid w:val="66D44319"/>
    <w:rsid w:val="674C1FF2"/>
    <w:rsid w:val="678B586B"/>
    <w:rsid w:val="681EBD70"/>
    <w:rsid w:val="68D3D7F2"/>
    <w:rsid w:val="69C6A8EC"/>
    <w:rsid w:val="6A403BFA"/>
    <w:rsid w:val="6B26944D"/>
    <w:rsid w:val="6B61528D"/>
    <w:rsid w:val="6B75C045"/>
    <w:rsid w:val="6D77BB53"/>
    <w:rsid w:val="6DB0B3EE"/>
    <w:rsid w:val="6E9B543E"/>
    <w:rsid w:val="6EAD6107"/>
    <w:rsid w:val="6FBB1398"/>
    <w:rsid w:val="702E0433"/>
    <w:rsid w:val="70D74D22"/>
    <w:rsid w:val="70F276E2"/>
    <w:rsid w:val="717593BD"/>
    <w:rsid w:val="71E501C9"/>
    <w:rsid w:val="728E4743"/>
    <w:rsid w:val="72CEFBE4"/>
    <w:rsid w:val="73288AF2"/>
    <w:rsid w:val="73413BCA"/>
    <w:rsid w:val="7350E25D"/>
    <w:rsid w:val="735C5C5B"/>
    <w:rsid w:val="73944C7C"/>
    <w:rsid w:val="73C808E8"/>
    <w:rsid w:val="74160EE2"/>
    <w:rsid w:val="74DA1298"/>
    <w:rsid w:val="751CA28B"/>
    <w:rsid w:val="76AF3C5B"/>
    <w:rsid w:val="76B872EC"/>
    <w:rsid w:val="776B99EC"/>
    <w:rsid w:val="780B2607"/>
    <w:rsid w:val="78C1AE4E"/>
    <w:rsid w:val="79F14BBA"/>
    <w:rsid w:val="7AC16FA3"/>
    <w:rsid w:val="7B894EC3"/>
    <w:rsid w:val="7BEFB529"/>
    <w:rsid w:val="7E27318C"/>
    <w:rsid w:val="7F57D544"/>
    <w:rsid w:val="7F780A35"/>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088A7DD3-E213-4430-968E-0EE2652E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3"/>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3"/>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3"/>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3"/>
      </w:numPr>
      <w:outlineLvl w:val="3"/>
    </w:pPr>
    <w:rPr>
      <w:szCs w:val="20"/>
      <w:lang w:eastAsia="en-US"/>
    </w:rPr>
  </w:style>
  <w:style w:type="paragraph" w:styleId="Heading5">
    <w:name w:val="heading 5"/>
    <w:basedOn w:val="Normal"/>
    <w:next w:val="Normal"/>
    <w:qFormat/>
    <w:rsid w:val="002C0C60"/>
    <w:pPr>
      <w:keepNext/>
      <w:numPr>
        <w:ilvl w:val="4"/>
        <w:numId w:val="3"/>
      </w:numPr>
      <w:outlineLvl w:val="4"/>
    </w:pPr>
    <w:rPr>
      <w:b/>
      <w:szCs w:val="20"/>
      <w:lang w:eastAsia="en-US"/>
    </w:rPr>
  </w:style>
  <w:style w:type="paragraph" w:styleId="Heading6">
    <w:name w:val="heading 6"/>
    <w:basedOn w:val="Normal"/>
    <w:next w:val="Normal"/>
    <w:qFormat/>
    <w:rsid w:val="002C0C60"/>
    <w:pPr>
      <w:keepNext/>
      <w:numPr>
        <w:ilvl w:val="5"/>
        <w:numId w:val="3"/>
      </w:numPr>
      <w:outlineLvl w:val="5"/>
    </w:pPr>
    <w:rPr>
      <w:b/>
      <w:sz w:val="28"/>
      <w:szCs w:val="20"/>
      <w:lang w:val="en-GB" w:eastAsia="en-US"/>
    </w:rPr>
  </w:style>
  <w:style w:type="paragraph" w:styleId="Heading7">
    <w:name w:val="heading 7"/>
    <w:basedOn w:val="Normal"/>
    <w:next w:val="Normal"/>
    <w:qFormat/>
    <w:rsid w:val="002C0C60"/>
    <w:pPr>
      <w:keepNext/>
      <w:numPr>
        <w:ilvl w:val="6"/>
        <w:numId w:val="3"/>
      </w:numPr>
      <w:outlineLvl w:val="6"/>
    </w:pPr>
    <w:rPr>
      <w:b/>
      <w:szCs w:val="20"/>
      <w:lang w:val="en-GB" w:eastAsia="en-US"/>
    </w:rPr>
  </w:style>
  <w:style w:type="paragraph" w:styleId="Heading8">
    <w:name w:val="heading 8"/>
    <w:basedOn w:val="Normal"/>
    <w:next w:val="Normal"/>
    <w:qFormat/>
    <w:rsid w:val="002C0C60"/>
    <w:pPr>
      <w:numPr>
        <w:ilvl w:val="7"/>
        <w:numId w:val="3"/>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3"/>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val="en-GB" w:eastAsia="en-US" w:bidi="ar-SA"/>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val="fr-FR"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2288839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1564413017">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48824">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c.no/resources/policy-doc/conflict-of-interest-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no/resources/policy-doc/conflict-of-interest-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c.no/resources/policy-doc/conflict-of-interest-policy/" TargetMode="External"/><Relationship Id="rId5" Type="http://schemas.openxmlformats.org/officeDocument/2006/relationships/numbering" Target="numbering.xml"/><Relationship Id="rId15" Type="http://schemas.openxmlformats.org/officeDocument/2006/relationships/hyperlink" Target="mailto:help@befree.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ea@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2.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3.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4.xml><?xml version="1.0" encoding="utf-8"?>
<ds:datastoreItem xmlns:ds="http://schemas.openxmlformats.org/officeDocument/2006/customXml" ds:itemID="{0D5927B7-46B6-4BD4-9BD4-CF48D5B7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NRC</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Sam Hayton</dc:creator>
  <cp:keywords/>
  <cp:lastModifiedBy>Mohammed Salim</cp:lastModifiedBy>
  <cp:revision>139</cp:revision>
  <cp:lastPrinted>2009-05-01T18:58:00Z</cp:lastPrinted>
  <dcterms:created xsi:type="dcterms:W3CDTF">2022-06-29T11:12:00Z</dcterms:created>
  <dcterms:modified xsi:type="dcterms:W3CDTF">2026-05-31T08:22:00Z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MediaServiceImageTags">
    <vt:lpwstr/>
  </property>
  <property fmtid="{D5CDD505-2E9C-101B-9397-08002B2CF9AE}" pid="5" name="GrammarlyDocumentId">
    <vt:lpwstr>bd269619-8207-493e-90fc-1067aa73923b</vt:lpwstr>
  </property>
</Properties>
</file>