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EE945" w14:textId="77777777" w:rsidR="007631AB" w:rsidRPr="0093482B" w:rsidRDefault="000D4DA5" w:rsidP="007631AB">
      <w:pPr>
        <w:jc w:val="center"/>
        <w:rPr>
          <w:rFonts w:ascii="Gill Sans MT" w:eastAsiaTheme="majorEastAsia" w:hAnsi="Gill Sans MT" w:cstheme="minorHAnsi"/>
          <w:b/>
          <w:bCs/>
          <w:caps/>
          <w:color w:val="FF0000"/>
          <w:sz w:val="40"/>
          <w:szCs w:val="40"/>
          <w:lang w:val="en-GB"/>
        </w:rPr>
      </w:pPr>
      <w:r w:rsidRPr="0093482B">
        <w:rPr>
          <w:rFonts w:ascii="Gill Sans MT" w:eastAsiaTheme="majorEastAsia" w:hAnsi="Gill Sans MT" w:cstheme="minorHAnsi"/>
          <w:b/>
          <w:bCs/>
          <w:caps/>
          <w:color w:val="FF0000"/>
          <w:sz w:val="40"/>
          <w:szCs w:val="40"/>
          <w:lang w:val="en-GB"/>
        </w:rPr>
        <w:t>Terms of Reference</w:t>
      </w:r>
    </w:p>
    <w:p w14:paraId="02279E95" w14:textId="77777777" w:rsidR="008B1355" w:rsidRDefault="008B1355" w:rsidP="00F42947">
      <w:pPr>
        <w:spacing w:after="0" w:line="360" w:lineRule="auto"/>
        <w:rPr>
          <w:rFonts w:ascii="Gill Sans MT" w:eastAsiaTheme="majorEastAsia" w:hAnsi="Gill Sans MT" w:cstheme="minorHAnsi"/>
          <w:b/>
          <w:bCs/>
          <w:caps/>
          <w:color w:val="FF0000"/>
          <w:sz w:val="28"/>
          <w:szCs w:val="28"/>
          <w:lang w:val="en-GB"/>
        </w:rPr>
      </w:pPr>
    </w:p>
    <w:p w14:paraId="3F34DDC8" w14:textId="77777777" w:rsidR="0056544D" w:rsidRPr="00F65BAF" w:rsidRDefault="0056544D" w:rsidP="00F42947">
      <w:pPr>
        <w:spacing w:after="0" w:line="360" w:lineRule="auto"/>
        <w:rPr>
          <w:rFonts w:ascii="Gill Sans MT" w:eastAsiaTheme="majorEastAsia" w:hAnsi="Gill Sans MT" w:cstheme="minorHAnsi"/>
          <w:b/>
          <w:bCs/>
          <w:caps/>
          <w:color w:val="FF0000"/>
          <w:sz w:val="28"/>
          <w:szCs w:val="28"/>
          <w:lang w:val="en-GB"/>
        </w:rPr>
      </w:pPr>
    </w:p>
    <w:p w14:paraId="1F87BCF5" w14:textId="251EB31A" w:rsidR="00F42947" w:rsidRDefault="0093482B" w:rsidP="0093482B">
      <w:pPr>
        <w:spacing w:after="0" w:line="360" w:lineRule="auto"/>
        <w:jc w:val="center"/>
        <w:rPr>
          <w:rFonts w:ascii="Gill Sans MT" w:eastAsiaTheme="majorEastAsia" w:hAnsi="Gill Sans MT" w:cstheme="minorHAnsi"/>
          <w:b/>
          <w:bCs/>
          <w:caps/>
          <w:color w:val="FF0000"/>
          <w:sz w:val="52"/>
          <w:szCs w:val="52"/>
          <w:lang w:val="en-GB"/>
        </w:rPr>
      </w:pPr>
      <w:r>
        <w:rPr>
          <w:rFonts w:ascii="Gill Sans MT" w:eastAsiaTheme="majorEastAsia" w:hAnsi="Gill Sans MT" w:cstheme="minorHAnsi"/>
          <w:b/>
          <w:bCs/>
          <w:caps/>
          <w:color w:val="FF0000"/>
          <w:sz w:val="52"/>
          <w:szCs w:val="52"/>
          <w:lang w:val="en-GB"/>
        </w:rPr>
        <w:t xml:space="preserve">GAVI ENdline study </w:t>
      </w:r>
      <w:r w:rsidR="002751F2" w:rsidRPr="002751F2">
        <w:rPr>
          <w:rFonts w:ascii="Gill Sans MT" w:eastAsiaTheme="majorEastAsia" w:hAnsi="Gill Sans MT" w:cstheme="minorHAnsi"/>
          <w:b/>
          <w:bCs/>
          <w:caps/>
          <w:color w:val="FF0000"/>
          <w:sz w:val="52"/>
          <w:szCs w:val="52"/>
          <w:lang w:val="en-GB"/>
        </w:rPr>
        <w:t>C19 and Routine Immunization program in Gazira</w:t>
      </w:r>
      <w:r w:rsidR="00BE2ECB">
        <w:rPr>
          <w:rFonts w:ascii="Gill Sans MT" w:eastAsiaTheme="majorEastAsia" w:hAnsi="Gill Sans MT" w:cstheme="minorHAnsi"/>
          <w:b/>
          <w:bCs/>
          <w:caps/>
          <w:color w:val="FF0000"/>
          <w:sz w:val="52"/>
          <w:szCs w:val="52"/>
          <w:lang w:val="en-GB"/>
        </w:rPr>
        <w:t xml:space="preserve">, </w:t>
      </w:r>
      <w:r w:rsidR="002751F2" w:rsidRPr="002751F2">
        <w:rPr>
          <w:rFonts w:ascii="Gill Sans MT" w:eastAsiaTheme="majorEastAsia" w:hAnsi="Gill Sans MT" w:cstheme="minorHAnsi"/>
          <w:b/>
          <w:bCs/>
          <w:caps/>
          <w:color w:val="FF0000"/>
          <w:sz w:val="52"/>
          <w:szCs w:val="52"/>
          <w:lang w:val="en-GB"/>
        </w:rPr>
        <w:t xml:space="preserve">Red Sea, South Kordofan and Blue Nile </w:t>
      </w:r>
      <w:r w:rsidR="00C30556" w:rsidRPr="0093482B">
        <w:rPr>
          <w:rFonts w:ascii="Gill Sans MT" w:eastAsiaTheme="majorEastAsia" w:hAnsi="Gill Sans MT" w:cstheme="minorHAnsi"/>
          <w:b/>
          <w:bCs/>
          <w:caps/>
          <w:color w:val="FF0000"/>
          <w:sz w:val="52"/>
          <w:szCs w:val="52"/>
          <w:lang w:val="en-GB"/>
        </w:rPr>
        <w:t>State</w:t>
      </w:r>
      <w:r w:rsidR="00E84F0E">
        <w:rPr>
          <w:rFonts w:ascii="Gill Sans MT" w:eastAsiaTheme="majorEastAsia" w:hAnsi="Gill Sans MT" w:cstheme="minorHAnsi"/>
          <w:b/>
          <w:bCs/>
          <w:caps/>
          <w:color w:val="FF0000"/>
          <w:sz w:val="52"/>
          <w:szCs w:val="52"/>
          <w:lang w:val="en-GB"/>
        </w:rPr>
        <w:t xml:space="preserve">S </w:t>
      </w:r>
      <w:r w:rsidR="0056544D">
        <w:rPr>
          <w:rFonts w:ascii="Gill Sans MT" w:eastAsiaTheme="majorEastAsia" w:hAnsi="Gill Sans MT" w:cstheme="minorHAnsi"/>
          <w:b/>
          <w:bCs/>
          <w:caps/>
          <w:color w:val="FF0000"/>
          <w:sz w:val="52"/>
          <w:szCs w:val="52"/>
          <w:lang w:val="en-GB"/>
        </w:rPr>
        <w:t xml:space="preserve">OF </w:t>
      </w:r>
      <w:r w:rsidR="0056544D" w:rsidRPr="0093482B">
        <w:rPr>
          <w:rFonts w:ascii="Gill Sans MT" w:eastAsiaTheme="majorEastAsia" w:hAnsi="Gill Sans MT" w:cstheme="minorHAnsi"/>
          <w:b/>
          <w:bCs/>
          <w:caps/>
          <w:color w:val="FF0000"/>
          <w:sz w:val="52"/>
          <w:szCs w:val="52"/>
          <w:lang w:val="en-GB"/>
        </w:rPr>
        <w:t>SUDAN</w:t>
      </w:r>
    </w:p>
    <w:p w14:paraId="41A09320" w14:textId="77777777" w:rsidR="002751F2" w:rsidRDefault="002751F2" w:rsidP="0093482B">
      <w:pPr>
        <w:spacing w:after="0" w:line="360" w:lineRule="auto"/>
        <w:jc w:val="center"/>
        <w:rPr>
          <w:rFonts w:ascii="Gill Sans MT" w:eastAsiaTheme="majorEastAsia" w:hAnsi="Gill Sans MT" w:cstheme="minorHAnsi"/>
          <w:b/>
          <w:bCs/>
          <w:caps/>
          <w:color w:val="FF0000"/>
          <w:sz w:val="52"/>
          <w:szCs w:val="52"/>
          <w:lang w:val="en-GB"/>
        </w:rPr>
      </w:pPr>
    </w:p>
    <w:p w14:paraId="504C7B24" w14:textId="27C3716D" w:rsidR="002751F2" w:rsidRPr="0093482B" w:rsidRDefault="002751F2" w:rsidP="0093482B">
      <w:pPr>
        <w:spacing w:after="0" w:line="360" w:lineRule="auto"/>
        <w:jc w:val="center"/>
        <w:rPr>
          <w:rFonts w:ascii="Gill Sans MT" w:hAnsi="Gill Sans MT"/>
          <w:sz w:val="52"/>
          <w:szCs w:val="52"/>
        </w:rPr>
      </w:pPr>
      <w:r>
        <w:rPr>
          <w:rFonts w:ascii="Gill Sans MT" w:eastAsiaTheme="majorEastAsia" w:hAnsi="Gill Sans MT" w:cstheme="minorHAnsi"/>
          <w:b/>
          <w:bCs/>
          <w:caps/>
          <w:color w:val="FF0000"/>
          <w:sz w:val="52"/>
          <w:szCs w:val="52"/>
          <w:lang w:val="en-GB"/>
        </w:rPr>
        <w:t>SOF:</w:t>
      </w:r>
      <w:r w:rsidR="0056544D" w:rsidRPr="0056544D">
        <w:t xml:space="preserve"> </w:t>
      </w:r>
      <w:r w:rsidR="0056544D" w:rsidRPr="0056544D">
        <w:rPr>
          <w:rFonts w:ascii="Gill Sans MT" w:eastAsiaTheme="majorEastAsia" w:hAnsi="Gill Sans MT" w:cstheme="minorHAnsi"/>
          <w:b/>
          <w:bCs/>
          <w:caps/>
          <w:color w:val="FF0000"/>
          <w:sz w:val="52"/>
          <w:szCs w:val="52"/>
          <w:lang w:val="en-GB"/>
        </w:rPr>
        <w:t>82605542</w:t>
      </w:r>
    </w:p>
    <w:p w14:paraId="2E463C96" w14:textId="77777777" w:rsidR="00F42947" w:rsidRPr="0093482B" w:rsidRDefault="00F42947" w:rsidP="0093482B">
      <w:pPr>
        <w:jc w:val="center"/>
        <w:rPr>
          <w:rFonts w:ascii="Gill Sans MT" w:hAnsi="Gill Sans MT"/>
          <w:sz w:val="52"/>
          <w:szCs w:val="52"/>
        </w:rPr>
      </w:pPr>
      <w:r w:rsidRPr="0093482B">
        <w:rPr>
          <w:rFonts w:ascii="Gill Sans MT" w:hAnsi="Gill Sans MT"/>
          <w:sz w:val="52"/>
          <w:szCs w:val="52"/>
        </w:rPr>
        <w:br w:type="page"/>
      </w:r>
    </w:p>
    <w:p w14:paraId="603526EF" w14:textId="77777777" w:rsidR="00444982" w:rsidRPr="00F65BAF" w:rsidRDefault="00444982" w:rsidP="00444982">
      <w:pPr>
        <w:pStyle w:val="Heading1"/>
        <w:numPr>
          <w:ilvl w:val="0"/>
          <w:numId w:val="0"/>
        </w:numPr>
        <w:spacing w:before="0" w:after="0" w:line="360" w:lineRule="auto"/>
        <w:ind w:left="567" w:hanging="567"/>
        <w:jc w:val="both"/>
        <w:rPr>
          <w:rFonts w:cstheme="majorHAnsi"/>
          <w:b/>
          <w:bCs w:val="0"/>
          <w:color w:val="auto"/>
          <w:sz w:val="22"/>
          <w:szCs w:val="22"/>
        </w:rPr>
      </w:pPr>
      <w:r w:rsidRPr="00F65BAF">
        <w:rPr>
          <w:rFonts w:cstheme="majorHAnsi"/>
          <w:b/>
          <w:bCs w:val="0"/>
          <w:color w:val="auto"/>
          <w:sz w:val="22"/>
          <w:szCs w:val="22"/>
        </w:rPr>
        <w:lastRenderedPageBreak/>
        <w:t xml:space="preserve">Project Summary </w:t>
      </w:r>
    </w:p>
    <w:tbl>
      <w:tblPr>
        <w:tblStyle w:val="PlainTable2"/>
        <w:tblW w:w="5000" w:type="pct"/>
        <w:tblInd w:w="0" w:type="dxa"/>
        <w:tblLook w:val="04A0" w:firstRow="1" w:lastRow="0" w:firstColumn="1" w:lastColumn="0" w:noHBand="0" w:noVBand="1"/>
      </w:tblPr>
      <w:tblGrid>
        <w:gridCol w:w="2877"/>
        <w:gridCol w:w="6483"/>
      </w:tblGrid>
      <w:tr w:rsidR="00444982" w:rsidRPr="00F65BAF" w14:paraId="20BDB543" w14:textId="77777777" w:rsidTr="005C0AF5">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56A7DA1E" w14:textId="77777777" w:rsidR="00444982" w:rsidRPr="00F65BAF" w:rsidRDefault="00444982" w:rsidP="005C0AF5">
            <w:pPr>
              <w:jc w:val="both"/>
              <w:rPr>
                <w:rFonts w:ascii="Gill Sans MT" w:hAnsi="Gill Sans MT" w:cstheme="majorHAnsi"/>
              </w:rPr>
            </w:pPr>
            <w:r w:rsidRPr="00F65BAF">
              <w:rPr>
                <w:rFonts w:ascii="Gill Sans MT" w:hAnsi="Gill Sans MT" w:cstheme="majorHAnsi"/>
              </w:rPr>
              <w:t>Type of evaluation</w:t>
            </w:r>
          </w:p>
        </w:tc>
        <w:tc>
          <w:tcPr>
            <w:tcW w:w="3463" w:type="pct"/>
          </w:tcPr>
          <w:p w14:paraId="006794A2" w14:textId="3562FC37" w:rsidR="00444982" w:rsidRPr="00F65BAF" w:rsidRDefault="00C732CD" w:rsidP="005C0AF5">
            <w:pPr>
              <w:jc w:val="both"/>
              <w:cnfStyle w:val="100000000000" w:firstRow="1" w:lastRow="0" w:firstColumn="0" w:lastColumn="0" w:oddVBand="0" w:evenVBand="0" w:oddHBand="0" w:evenHBand="0" w:firstRowFirstColumn="0" w:firstRowLastColumn="0" w:lastRowFirstColumn="0" w:lastRowLastColumn="0"/>
              <w:rPr>
                <w:rFonts w:ascii="Gill Sans MT" w:hAnsi="Gill Sans MT" w:cstheme="majorHAnsi"/>
                <w:b w:val="0"/>
                <w:bCs w:val="0"/>
              </w:rPr>
            </w:pPr>
            <w:r w:rsidRPr="00F65BAF">
              <w:rPr>
                <w:rFonts w:ascii="Gill Sans MT" w:hAnsi="Gill Sans MT" w:cstheme="majorHAnsi"/>
              </w:rPr>
              <w:t xml:space="preserve">Endline </w:t>
            </w:r>
            <w:r w:rsidR="00444982" w:rsidRPr="00F65BAF">
              <w:rPr>
                <w:rFonts w:ascii="Gill Sans MT" w:hAnsi="Gill Sans MT" w:cstheme="majorHAnsi"/>
              </w:rPr>
              <w:t xml:space="preserve"> </w:t>
            </w:r>
          </w:p>
        </w:tc>
      </w:tr>
      <w:tr w:rsidR="00444982" w:rsidRPr="00F65BAF" w14:paraId="78E591DF" w14:textId="77777777" w:rsidTr="005C0AF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28DF9DD7" w14:textId="77777777" w:rsidR="00444982" w:rsidRPr="00F65BAF" w:rsidRDefault="00444982" w:rsidP="005C0AF5">
            <w:pPr>
              <w:jc w:val="both"/>
              <w:rPr>
                <w:rFonts w:ascii="Gill Sans MT" w:hAnsi="Gill Sans MT" w:cstheme="majorHAnsi"/>
                <w:bCs w:val="0"/>
                <w:i/>
              </w:rPr>
            </w:pPr>
            <w:r w:rsidRPr="00F65BAF">
              <w:rPr>
                <w:rFonts w:ascii="Gill Sans MT" w:hAnsi="Gill Sans MT" w:cstheme="majorHAnsi"/>
              </w:rPr>
              <w:t>Name of the project</w:t>
            </w:r>
          </w:p>
        </w:tc>
        <w:tc>
          <w:tcPr>
            <w:tcW w:w="3463" w:type="pct"/>
          </w:tcPr>
          <w:p w14:paraId="25B70272" w14:textId="55252A58" w:rsidR="00444982" w:rsidRPr="00F65BAF" w:rsidRDefault="006A258F" w:rsidP="005C0AF5">
            <w:pPr>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F65BAF">
              <w:rPr>
                <w:rFonts w:ascii="Gill Sans MT" w:hAnsi="Gill Sans MT" w:cstheme="majorHAnsi"/>
              </w:rPr>
              <w:t>Sudan GAVI C19 Vaccination Programme 2022</w:t>
            </w:r>
            <w:r w:rsidR="007C6735" w:rsidRPr="00F65BAF">
              <w:rPr>
                <w:rFonts w:ascii="Gill Sans MT" w:hAnsi="Gill Sans MT" w:cstheme="majorHAnsi"/>
              </w:rPr>
              <w:t xml:space="preserve"> (Reprogrammed to </w:t>
            </w:r>
            <w:r w:rsidR="001968E0" w:rsidRPr="00F65BAF">
              <w:rPr>
                <w:rFonts w:ascii="Gill Sans MT" w:hAnsi="Gill Sans MT" w:cstheme="majorHAnsi"/>
              </w:rPr>
              <w:t>C19 and Routine Immunization program in Gazira &amp; Red Sea States, South Kordofan and Blue Nile state</w:t>
            </w:r>
            <w:r w:rsidR="00444982" w:rsidRPr="00F65BAF">
              <w:rPr>
                <w:rFonts w:ascii="Gill Sans MT" w:hAnsi="Gill Sans MT" w:cstheme="majorHAnsi"/>
              </w:rPr>
              <w:t>)</w:t>
            </w:r>
            <w:r w:rsidR="0056544D">
              <w:t xml:space="preserve"> SOF: </w:t>
            </w:r>
            <w:r w:rsidR="0056544D" w:rsidRPr="0056544D">
              <w:rPr>
                <w:rFonts w:ascii="Gill Sans MT" w:hAnsi="Gill Sans MT" w:cstheme="majorHAnsi"/>
              </w:rPr>
              <w:t>82605542</w:t>
            </w:r>
          </w:p>
        </w:tc>
      </w:tr>
      <w:tr w:rsidR="00444982" w:rsidRPr="00F65BAF" w14:paraId="6412FC91" w14:textId="77777777" w:rsidTr="005C0AF5">
        <w:trPr>
          <w:trHeight w:val="440"/>
        </w:trPr>
        <w:tc>
          <w:tcPr>
            <w:cnfStyle w:val="001000000000" w:firstRow="0" w:lastRow="0" w:firstColumn="1" w:lastColumn="0" w:oddVBand="0" w:evenVBand="0" w:oddHBand="0" w:evenHBand="0" w:firstRowFirstColumn="0" w:firstRowLastColumn="0" w:lastRowFirstColumn="0" w:lastRowLastColumn="0"/>
            <w:tcW w:w="1537" w:type="pct"/>
          </w:tcPr>
          <w:p w14:paraId="1A1A1CA3" w14:textId="77777777" w:rsidR="00444982" w:rsidRPr="00F65BAF" w:rsidRDefault="00444982" w:rsidP="005C0AF5">
            <w:pPr>
              <w:jc w:val="both"/>
              <w:rPr>
                <w:rFonts w:ascii="Gill Sans MT" w:hAnsi="Gill Sans MT" w:cstheme="majorHAnsi"/>
                <w:bCs w:val="0"/>
                <w:i/>
              </w:rPr>
            </w:pPr>
            <w:r w:rsidRPr="00F65BAF">
              <w:rPr>
                <w:rFonts w:ascii="Gill Sans MT" w:hAnsi="Gill Sans MT" w:cstheme="majorHAnsi"/>
              </w:rPr>
              <w:t>Project Start and End dates</w:t>
            </w:r>
          </w:p>
        </w:tc>
        <w:tc>
          <w:tcPr>
            <w:tcW w:w="3463" w:type="pct"/>
          </w:tcPr>
          <w:p w14:paraId="76C9602B" w14:textId="2E182498" w:rsidR="00444982" w:rsidRPr="00F65BAF" w:rsidRDefault="00444982" w:rsidP="005C0AF5">
            <w:pPr>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F65BAF">
              <w:rPr>
                <w:rFonts w:ascii="Gill Sans MT" w:hAnsi="Gill Sans MT" w:cstheme="majorHAnsi"/>
              </w:rPr>
              <w:t xml:space="preserve">Start date: </w:t>
            </w:r>
            <w:r w:rsidR="00797A36" w:rsidRPr="00F65BAF">
              <w:rPr>
                <w:rFonts w:ascii="Gill Sans MT" w:hAnsi="Gill Sans MT" w:cstheme="majorHAnsi"/>
              </w:rPr>
              <w:t>01 December 2022</w:t>
            </w:r>
            <w:r w:rsidRPr="00F65BAF">
              <w:rPr>
                <w:rFonts w:ascii="Gill Sans MT" w:hAnsi="Gill Sans MT" w:cstheme="majorHAnsi"/>
              </w:rPr>
              <w:t xml:space="preserve"> </w:t>
            </w:r>
          </w:p>
          <w:p w14:paraId="267B525A" w14:textId="2AB386A0" w:rsidR="00444982" w:rsidRPr="00F65BAF" w:rsidRDefault="00444982" w:rsidP="005C0AF5">
            <w:pPr>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F65BAF">
              <w:rPr>
                <w:rFonts w:ascii="Gill Sans MT" w:hAnsi="Gill Sans MT" w:cstheme="majorHAnsi"/>
              </w:rPr>
              <w:t xml:space="preserve">End date: </w:t>
            </w:r>
            <w:r w:rsidR="00797A36" w:rsidRPr="00F65BAF">
              <w:rPr>
                <w:rFonts w:ascii="Gill Sans MT" w:hAnsi="Gill Sans MT" w:cstheme="majorHAnsi"/>
              </w:rPr>
              <w:t>31 August 2024</w:t>
            </w:r>
            <w:r w:rsidRPr="00F65BAF">
              <w:rPr>
                <w:rFonts w:ascii="Gill Sans MT" w:hAnsi="Gill Sans MT" w:cstheme="majorHAnsi"/>
              </w:rPr>
              <w:t xml:space="preserve"> </w:t>
            </w:r>
          </w:p>
        </w:tc>
      </w:tr>
      <w:tr w:rsidR="00444982" w:rsidRPr="00F65BAF" w14:paraId="49CC84F3" w14:textId="77777777" w:rsidTr="005C0AF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47703785" w14:textId="77777777" w:rsidR="00444982" w:rsidRPr="00F65BAF" w:rsidRDefault="00444982" w:rsidP="005C0AF5">
            <w:pPr>
              <w:jc w:val="both"/>
              <w:rPr>
                <w:rFonts w:ascii="Gill Sans MT" w:hAnsi="Gill Sans MT" w:cstheme="majorHAnsi"/>
                <w:bCs w:val="0"/>
                <w:i/>
              </w:rPr>
            </w:pPr>
            <w:r w:rsidRPr="00F65BAF">
              <w:rPr>
                <w:rFonts w:ascii="Gill Sans MT" w:hAnsi="Gill Sans MT" w:cstheme="majorHAnsi"/>
              </w:rPr>
              <w:t>Project duration</w:t>
            </w:r>
          </w:p>
        </w:tc>
        <w:tc>
          <w:tcPr>
            <w:tcW w:w="3463" w:type="pct"/>
          </w:tcPr>
          <w:p w14:paraId="370EB1EC" w14:textId="675FFD09" w:rsidR="00444982" w:rsidRPr="00F65BAF" w:rsidRDefault="004B1FF7" w:rsidP="005C0AF5">
            <w:pPr>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F65BAF">
              <w:rPr>
                <w:rFonts w:ascii="Gill Sans MT" w:hAnsi="Gill Sans MT" w:cstheme="majorHAnsi"/>
              </w:rPr>
              <w:t>2</w:t>
            </w:r>
            <w:r w:rsidR="00444982" w:rsidRPr="00F65BAF">
              <w:rPr>
                <w:rFonts w:ascii="Gill Sans MT" w:hAnsi="Gill Sans MT" w:cstheme="majorHAnsi"/>
              </w:rPr>
              <w:t xml:space="preserve">1 months  </w:t>
            </w:r>
          </w:p>
        </w:tc>
      </w:tr>
      <w:tr w:rsidR="00444982" w:rsidRPr="00F65BAF" w14:paraId="48653B7C" w14:textId="77777777" w:rsidTr="005C0AF5">
        <w:trPr>
          <w:trHeight w:val="400"/>
        </w:trPr>
        <w:tc>
          <w:tcPr>
            <w:cnfStyle w:val="001000000000" w:firstRow="0" w:lastRow="0" w:firstColumn="1" w:lastColumn="0" w:oddVBand="0" w:evenVBand="0" w:oddHBand="0" w:evenHBand="0" w:firstRowFirstColumn="0" w:firstRowLastColumn="0" w:lastRowFirstColumn="0" w:lastRowLastColumn="0"/>
            <w:tcW w:w="1537" w:type="pct"/>
          </w:tcPr>
          <w:p w14:paraId="46152C6D" w14:textId="77777777" w:rsidR="00444982" w:rsidRPr="00F65BAF" w:rsidRDefault="00444982" w:rsidP="005C0AF5">
            <w:pPr>
              <w:jc w:val="both"/>
              <w:rPr>
                <w:rFonts w:ascii="Gill Sans MT" w:hAnsi="Gill Sans MT" w:cstheme="majorHAnsi"/>
                <w:bCs w:val="0"/>
                <w:i/>
              </w:rPr>
            </w:pPr>
            <w:r w:rsidRPr="00F65BAF">
              <w:rPr>
                <w:rFonts w:ascii="Gill Sans MT" w:hAnsi="Gill Sans MT" w:cstheme="majorHAnsi"/>
              </w:rPr>
              <w:t>Project locations:</w:t>
            </w:r>
          </w:p>
        </w:tc>
        <w:tc>
          <w:tcPr>
            <w:tcW w:w="3463" w:type="pct"/>
          </w:tcPr>
          <w:p w14:paraId="35563CBF" w14:textId="2E8FE83C" w:rsidR="00444982" w:rsidRPr="00F65BAF" w:rsidRDefault="009918D4" w:rsidP="005C0AF5">
            <w:pPr>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F65BAF">
              <w:rPr>
                <w:rFonts w:ascii="Gill Sans MT" w:hAnsi="Gill Sans MT" w:cstheme="majorHAnsi"/>
              </w:rPr>
              <w:t>Gezira</w:t>
            </w:r>
            <w:r w:rsidR="00032111" w:rsidRPr="00F65BAF">
              <w:rPr>
                <w:rFonts w:ascii="Gill Sans MT" w:hAnsi="Gill Sans MT" w:cstheme="majorHAnsi"/>
              </w:rPr>
              <w:t xml:space="preserve">, </w:t>
            </w:r>
            <w:r w:rsidRPr="00F65BAF">
              <w:rPr>
                <w:rFonts w:ascii="Gill Sans MT" w:hAnsi="Gill Sans MT" w:cstheme="majorHAnsi"/>
              </w:rPr>
              <w:t>Red Sea</w:t>
            </w:r>
            <w:r w:rsidR="00032111" w:rsidRPr="00F65BAF">
              <w:rPr>
                <w:rFonts w:ascii="Gill Sans MT" w:hAnsi="Gill Sans MT" w:cstheme="majorHAnsi"/>
              </w:rPr>
              <w:t xml:space="preserve">, South Kordofan and Blue Nile </w:t>
            </w:r>
            <w:r w:rsidR="00692B37" w:rsidRPr="00F65BAF">
              <w:rPr>
                <w:rFonts w:ascii="Gill Sans MT" w:hAnsi="Gill Sans MT" w:cstheme="majorHAnsi"/>
              </w:rPr>
              <w:t>S</w:t>
            </w:r>
            <w:r w:rsidR="00032111" w:rsidRPr="00F65BAF">
              <w:rPr>
                <w:rFonts w:ascii="Gill Sans MT" w:hAnsi="Gill Sans MT" w:cstheme="majorHAnsi"/>
              </w:rPr>
              <w:t>tate</w:t>
            </w:r>
            <w:r w:rsidR="00692B37" w:rsidRPr="00F65BAF">
              <w:rPr>
                <w:rFonts w:ascii="Gill Sans MT" w:hAnsi="Gill Sans MT" w:cstheme="majorHAnsi"/>
              </w:rPr>
              <w:t>s</w:t>
            </w:r>
          </w:p>
        </w:tc>
      </w:tr>
      <w:tr w:rsidR="00444982" w:rsidRPr="00F65BAF" w14:paraId="784A2B72" w14:textId="77777777" w:rsidTr="005C0AF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6EA7E48D" w14:textId="77777777" w:rsidR="00444982" w:rsidRPr="00F65BAF" w:rsidRDefault="00444982" w:rsidP="005C0AF5">
            <w:pPr>
              <w:jc w:val="both"/>
              <w:rPr>
                <w:rFonts w:ascii="Gill Sans MT" w:hAnsi="Gill Sans MT" w:cstheme="majorHAnsi"/>
                <w:bCs w:val="0"/>
                <w:i/>
              </w:rPr>
            </w:pPr>
            <w:r w:rsidRPr="00F65BAF">
              <w:rPr>
                <w:rFonts w:ascii="Gill Sans MT" w:hAnsi="Gill Sans MT" w:cstheme="majorHAnsi"/>
              </w:rPr>
              <w:t>Thematic areas</w:t>
            </w:r>
          </w:p>
        </w:tc>
        <w:tc>
          <w:tcPr>
            <w:tcW w:w="3463" w:type="pct"/>
          </w:tcPr>
          <w:p w14:paraId="39F7F3A1" w14:textId="36F8D59B" w:rsidR="00444982" w:rsidRPr="00F65BAF" w:rsidRDefault="009918D4" w:rsidP="005C0AF5">
            <w:pPr>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F65BAF">
              <w:rPr>
                <w:rFonts w:ascii="Gill Sans MT" w:hAnsi="Gill Sans MT" w:cstheme="majorHAnsi"/>
              </w:rPr>
              <w:t xml:space="preserve">Health </w:t>
            </w:r>
            <w:r w:rsidR="00444982" w:rsidRPr="00F65BAF">
              <w:rPr>
                <w:rFonts w:ascii="Gill Sans MT" w:hAnsi="Gill Sans MT" w:cstheme="majorHAnsi"/>
              </w:rPr>
              <w:t xml:space="preserve"> </w:t>
            </w:r>
          </w:p>
        </w:tc>
      </w:tr>
      <w:tr w:rsidR="00444982" w:rsidRPr="00F65BAF" w14:paraId="37E066C6" w14:textId="77777777" w:rsidTr="005C0AF5">
        <w:trPr>
          <w:trHeight w:val="379"/>
        </w:trPr>
        <w:tc>
          <w:tcPr>
            <w:cnfStyle w:val="001000000000" w:firstRow="0" w:lastRow="0" w:firstColumn="1" w:lastColumn="0" w:oddVBand="0" w:evenVBand="0" w:oddHBand="0" w:evenHBand="0" w:firstRowFirstColumn="0" w:firstRowLastColumn="0" w:lastRowFirstColumn="0" w:lastRowLastColumn="0"/>
            <w:tcW w:w="1537" w:type="pct"/>
          </w:tcPr>
          <w:p w14:paraId="5071AAF3" w14:textId="77777777" w:rsidR="00444982" w:rsidRPr="00F65BAF" w:rsidRDefault="00444982" w:rsidP="005C0AF5">
            <w:pPr>
              <w:jc w:val="both"/>
              <w:rPr>
                <w:rFonts w:ascii="Gill Sans MT" w:hAnsi="Gill Sans MT" w:cstheme="majorHAnsi"/>
                <w:bCs w:val="0"/>
                <w:i/>
              </w:rPr>
            </w:pPr>
            <w:r w:rsidRPr="00F65BAF">
              <w:rPr>
                <w:rFonts w:ascii="Gill Sans MT" w:hAnsi="Gill Sans MT" w:cstheme="majorHAnsi"/>
              </w:rPr>
              <w:t>Donor</w:t>
            </w:r>
          </w:p>
        </w:tc>
        <w:tc>
          <w:tcPr>
            <w:tcW w:w="3463" w:type="pct"/>
          </w:tcPr>
          <w:p w14:paraId="33B813E7" w14:textId="45051190" w:rsidR="00444982" w:rsidRPr="00F65BAF" w:rsidRDefault="006734F9" w:rsidP="006734F9">
            <w:pPr>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F65BAF">
              <w:rPr>
                <w:rFonts w:ascii="Gill Sans MT" w:hAnsi="Gill Sans MT" w:cstheme="majorHAnsi"/>
              </w:rPr>
              <w:t>GAVI Alliance</w:t>
            </w:r>
            <w:r w:rsidR="00444982" w:rsidRPr="00F65BAF">
              <w:rPr>
                <w:rFonts w:ascii="Gill Sans MT" w:hAnsi="Gill Sans MT" w:cstheme="majorHAnsi"/>
              </w:rPr>
              <w:t xml:space="preserve"> </w:t>
            </w:r>
          </w:p>
        </w:tc>
      </w:tr>
      <w:tr w:rsidR="00444982" w:rsidRPr="00F65BAF" w14:paraId="0700F02C" w14:textId="77777777" w:rsidTr="005C0AF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Borders>
              <w:bottom w:val="nil"/>
            </w:tcBorders>
          </w:tcPr>
          <w:p w14:paraId="36D39C50" w14:textId="77777777" w:rsidR="00444982" w:rsidRPr="00F65BAF" w:rsidRDefault="00444982" w:rsidP="005C0AF5">
            <w:pPr>
              <w:jc w:val="both"/>
              <w:rPr>
                <w:rFonts w:ascii="Gill Sans MT" w:hAnsi="Gill Sans MT" w:cstheme="majorHAnsi"/>
              </w:rPr>
            </w:pPr>
            <w:r w:rsidRPr="00F65BAF">
              <w:rPr>
                <w:rFonts w:ascii="Gill Sans MT" w:hAnsi="Gill Sans MT" w:cstheme="majorHAnsi"/>
              </w:rPr>
              <w:t xml:space="preserve">Key stakeholders </w:t>
            </w:r>
          </w:p>
        </w:tc>
        <w:tc>
          <w:tcPr>
            <w:tcW w:w="3463" w:type="pct"/>
            <w:tcBorders>
              <w:bottom w:val="nil"/>
            </w:tcBorders>
          </w:tcPr>
          <w:p w14:paraId="6F206F7E" w14:textId="77777777" w:rsidR="00444982" w:rsidRPr="00F65BAF" w:rsidRDefault="00444982" w:rsidP="005C0AF5">
            <w:pPr>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F65BAF">
              <w:rPr>
                <w:rFonts w:ascii="Gill Sans MT" w:hAnsi="Gill Sans MT" w:cstheme="majorHAnsi"/>
              </w:rPr>
              <w:t>Girls and boys</w:t>
            </w:r>
          </w:p>
          <w:p w14:paraId="4A622B16" w14:textId="77777777" w:rsidR="00444982" w:rsidRPr="00F65BAF" w:rsidRDefault="00444982" w:rsidP="005C0AF5">
            <w:pPr>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F65BAF">
              <w:rPr>
                <w:rFonts w:ascii="Gill Sans MT" w:hAnsi="Gill Sans MT" w:cstheme="majorHAnsi"/>
              </w:rPr>
              <w:t>Parents and caregivers</w:t>
            </w:r>
          </w:p>
          <w:p w14:paraId="331BBDA4" w14:textId="77777777" w:rsidR="00444982" w:rsidRPr="00F65BAF" w:rsidRDefault="00444982" w:rsidP="005C0AF5">
            <w:pPr>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F65BAF">
              <w:rPr>
                <w:rFonts w:ascii="Gill Sans MT" w:hAnsi="Gill Sans MT" w:cstheme="majorHAnsi"/>
              </w:rPr>
              <w:t xml:space="preserve">Government officials </w:t>
            </w:r>
          </w:p>
          <w:p w14:paraId="4A46FD77" w14:textId="77777777" w:rsidR="00444982" w:rsidRPr="00F65BAF" w:rsidRDefault="00444982" w:rsidP="005C0AF5">
            <w:pPr>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F65BAF">
              <w:rPr>
                <w:rFonts w:ascii="Gill Sans MT" w:hAnsi="Gill Sans MT" w:cstheme="majorHAnsi"/>
              </w:rPr>
              <w:t>Civil societies</w:t>
            </w:r>
          </w:p>
          <w:p w14:paraId="2076A39C" w14:textId="77777777" w:rsidR="00444982" w:rsidRPr="00F65BAF" w:rsidRDefault="00444982" w:rsidP="005C0AF5">
            <w:pPr>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F65BAF">
              <w:rPr>
                <w:rFonts w:ascii="Gill Sans MT" w:hAnsi="Gill Sans MT" w:cstheme="majorHAnsi"/>
              </w:rPr>
              <w:t>Community members (across ages, gender and physical ability)</w:t>
            </w:r>
          </w:p>
          <w:p w14:paraId="026F684C" w14:textId="3A731D03" w:rsidR="00444982" w:rsidRPr="00F65BAF" w:rsidRDefault="00444982" w:rsidP="005C0AF5">
            <w:pPr>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F65BAF">
              <w:rPr>
                <w:rFonts w:ascii="Gill Sans MT" w:hAnsi="Gill Sans MT" w:cstheme="majorHAnsi"/>
              </w:rPr>
              <w:t>Relevant staff at locality and state level</w:t>
            </w:r>
          </w:p>
        </w:tc>
      </w:tr>
      <w:tr w:rsidR="00444982" w:rsidRPr="00F65BAF" w14:paraId="0206518D" w14:textId="77777777" w:rsidTr="005C0AF5">
        <w:trPr>
          <w:trHeight w:val="379"/>
        </w:trPr>
        <w:tc>
          <w:tcPr>
            <w:cnfStyle w:val="001000000000" w:firstRow="0" w:lastRow="0" w:firstColumn="1" w:lastColumn="0" w:oddVBand="0" w:evenVBand="0" w:oddHBand="0" w:evenHBand="0" w:firstRowFirstColumn="0" w:firstRowLastColumn="0" w:lastRowFirstColumn="0" w:lastRowLastColumn="0"/>
            <w:tcW w:w="1537" w:type="pct"/>
            <w:tcBorders>
              <w:top w:val="nil"/>
              <w:bottom w:val="nil"/>
            </w:tcBorders>
          </w:tcPr>
          <w:p w14:paraId="4A0A832E" w14:textId="77777777" w:rsidR="00444982" w:rsidRPr="00F65BAF" w:rsidRDefault="00444982" w:rsidP="005C0AF5">
            <w:pPr>
              <w:jc w:val="both"/>
              <w:rPr>
                <w:rFonts w:ascii="Gill Sans MT" w:hAnsi="Gill Sans MT" w:cstheme="majorHAnsi"/>
              </w:rPr>
            </w:pPr>
          </w:p>
        </w:tc>
        <w:tc>
          <w:tcPr>
            <w:tcW w:w="3463" w:type="pct"/>
            <w:tcBorders>
              <w:top w:val="nil"/>
              <w:bottom w:val="nil"/>
            </w:tcBorders>
          </w:tcPr>
          <w:p w14:paraId="10575937" w14:textId="77777777" w:rsidR="00444982" w:rsidRPr="00F65BAF" w:rsidRDefault="00444982" w:rsidP="005C0AF5">
            <w:pPr>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p>
        </w:tc>
      </w:tr>
      <w:tr w:rsidR="00444982" w:rsidRPr="00F65BAF" w14:paraId="3DE578E6" w14:textId="77777777" w:rsidTr="005C0AF5">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537" w:type="pct"/>
            <w:tcBorders>
              <w:top w:val="nil"/>
            </w:tcBorders>
          </w:tcPr>
          <w:p w14:paraId="47733509" w14:textId="77777777" w:rsidR="00444982" w:rsidRPr="00F65BAF" w:rsidRDefault="00444982" w:rsidP="005C0AF5">
            <w:pPr>
              <w:jc w:val="both"/>
              <w:rPr>
                <w:rFonts w:ascii="Gill Sans MT" w:hAnsi="Gill Sans MT" w:cstheme="majorHAnsi"/>
                <w:bCs w:val="0"/>
                <w:i/>
              </w:rPr>
            </w:pPr>
            <w:r w:rsidRPr="00F65BAF">
              <w:rPr>
                <w:rFonts w:ascii="Gill Sans MT" w:hAnsi="Gill Sans MT" w:cstheme="majorHAnsi"/>
              </w:rPr>
              <w:t>Estimated beneficiaries</w:t>
            </w:r>
          </w:p>
        </w:tc>
        <w:tc>
          <w:tcPr>
            <w:tcW w:w="3463" w:type="pct"/>
            <w:tcBorders>
              <w:top w:val="nil"/>
            </w:tcBorders>
          </w:tcPr>
          <w:p w14:paraId="29C6778F" w14:textId="29C30A69" w:rsidR="00444982" w:rsidRPr="00F65BAF" w:rsidRDefault="00044794" w:rsidP="005C0AF5">
            <w:pPr>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F65BAF">
              <w:rPr>
                <w:rFonts w:ascii="Gill Sans MT" w:hAnsi="Gill Sans MT" w:cstheme="majorHAnsi"/>
              </w:rPr>
              <w:t xml:space="preserve">142,383 in Red </w:t>
            </w:r>
            <w:r w:rsidR="00640160" w:rsidRPr="00F65BAF">
              <w:rPr>
                <w:rFonts w:ascii="Gill Sans MT" w:hAnsi="Gill Sans MT" w:cstheme="majorHAnsi"/>
              </w:rPr>
              <w:t>Sea</w:t>
            </w:r>
            <w:r w:rsidRPr="00F65BAF">
              <w:rPr>
                <w:rFonts w:ascii="Gill Sans MT" w:hAnsi="Gill Sans MT" w:cstheme="majorHAnsi"/>
              </w:rPr>
              <w:t xml:space="preserve"> and Gezira </w:t>
            </w:r>
          </w:p>
        </w:tc>
      </w:tr>
      <w:tr w:rsidR="00444982" w:rsidRPr="00F65BAF" w14:paraId="6AFB3EC7" w14:textId="77777777" w:rsidTr="005C0AF5">
        <w:trPr>
          <w:trHeight w:val="1158"/>
        </w:trPr>
        <w:tc>
          <w:tcPr>
            <w:cnfStyle w:val="001000000000" w:firstRow="0" w:lastRow="0" w:firstColumn="1" w:lastColumn="0" w:oddVBand="0" w:evenVBand="0" w:oddHBand="0" w:evenHBand="0" w:firstRowFirstColumn="0" w:firstRowLastColumn="0" w:lastRowFirstColumn="0" w:lastRowLastColumn="0"/>
            <w:tcW w:w="1537" w:type="pct"/>
          </w:tcPr>
          <w:p w14:paraId="275BE221" w14:textId="77777777" w:rsidR="00444982" w:rsidRPr="00F65BAF" w:rsidRDefault="00444982" w:rsidP="005C0AF5">
            <w:pPr>
              <w:jc w:val="both"/>
              <w:rPr>
                <w:rFonts w:ascii="Gill Sans MT" w:hAnsi="Gill Sans MT" w:cstheme="majorHAnsi"/>
                <w:i/>
                <w:iCs/>
                <w:lang w:val="en-US"/>
              </w:rPr>
            </w:pPr>
            <w:r w:rsidRPr="00F65BAF">
              <w:rPr>
                <w:rFonts w:ascii="Gill Sans MT" w:hAnsi="Gill Sans MT" w:cstheme="majorHAnsi"/>
                <w:lang w:val="en-US"/>
              </w:rPr>
              <w:t>Overall objective of the project</w:t>
            </w:r>
          </w:p>
        </w:tc>
        <w:tc>
          <w:tcPr>
            <w:tcW w:w="3463" w:type="pct"/>
          </w:tcPr>
          <w:p w14:paraId="0AFEC5E9" w14:textId="2A3806DC" w:rsidR="00444982" w:rsidRPr="00F65BAF" w:rsidRDefault="00113CAF" w:rsidP="005C0AF5">
            <w:pPr>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F65BAF">
              <w:rPr>
                <w:rFonts w:ascii="Gill Sans MT" w:hAnsi="Gill Sans MT" w:cstheme="majorHAnsi"/>
              </w:rPr>
              <w:t>Reduce overall morbidity and mortality from vaccine preventable diseases and outbreaks</w:t>
            </w:r>
          </w:p>
        </w:tc>
      </w:tr>
    </w:tbl>
    <w:p w14:paraId="7EA68536" w14:textId="4F8D6A9A" w:rsidR="00640160" w:rsidRPr="00F65BAF" w:rsidRDefault="00640160" w:rsidP="00F42947">
      <w:pPr>
        <w:spacing w:after="0" w:line="360" w:lineRule="auto"/>
        <w:rPr>
          <w:rFonts w:ascii="Gill Sans MT" w:eastAsiaTheme="majorEastAsia" w:hAnsi="Gill Sans MT" w:cstheme="minorHAnsi"/>
          <w:b/>
          <w:bCs/>
          <w:caps/>
          <w:color w:val="FF0000"/>
          <w:sz w:val="28"/>
          <w:szCs w:val="28"/>
        </w:rPr>
      </w:pPr>
    </w:p>
    <w:p w14:paraId="7F3F6A76" w14:textId="77777777" w:rsidR="00640160" w:rsidRPr="00F65BAF" w:rsidRDefault="00640160">
      <w:pPr>
        <w:rPr>
          <w:rFonts w:ascii="Gill Sans MT" w:eastAsiaTheme="majorEastAsia" w:hAnsi="Gill Sans MT" w:cstheme="minorHAnsi"/>
          <w:b/>
          <w:bCs/>
          <w:caps/>
          <w:color w:val="FF0000"/>
          <w:sz w:val="28"/>
          <w:szCs w:val="28"/>
        </w:rPr>
      </w:pPr>
      <w:r w:rsidRPr="00F65BAF">
        <w:rPr>
          <w:rFonts w:ascii="Gill Sans MT" w:eastAsiaTheme="majorEastAsia" w:hAnsi="Gill Sans MT" w:cstheme="minorHAnsi"/>
          <w:b/>
          <w:bCs/>
          <w:caps/>
          <w:color w:val="FF0000"/>
          <w:sz w:val="28"/>
          <w:szCs w:val="28"/>
        </w:rPr>
        <w:br w:type="page"/>
      </w:r>
    </w:p>
    <w:p w14:paraId="3568C206" w14:textId="77777777" w:rsidR="009155BB" w:rsidRPr="00F65BAF" w:rsidRDefault="006A2043" w:rsidP="00D9434E">
      <w:pPr>
        <w:pStyle w:val="Heading1"/>
        <w:rPr>
          <w:rFonts w:eastAsia="Times New Roman" w:cstheme="minorHAnsi"/>
          <w:b/>
          <w:color w:val="FF0000"/>
          <w:sz w:val="22"/>
          <w:szCs w:val="22"/>
        </w:rPr>
      </w:pPr>
      <w:r w:rsidRPr="00F65BAF">
        <w:rPr>
          <w:rFonts w:cstheme="minorHAnsi"/>
          <w:b/>
          <w:color w:val="FF0000"/>
          <w:sz w:val="22"/>
          <w:szCs w:val="22"/>
        </w:rPr>
        <w:lastRenderedPageBreak/>
        <w:t>Context</w:t>
      </w:r>
      <w:r w:rsidR="00301E7D" w:rsidRPr="00F65BAF">
        <w:rPr>
          <w:rFonts w:cstheme="minorHAnsi"/>
          <w:b/>
          <w:color w:val="FF0000"/>
          <w:sz w:val="22"/>
          <w:szCs w:val="22"/>
        </w:rPr>
        <w:t xml:space="preserve"> and background </w:t>
      </w:r>
    </w:p>
    <w:p w14:paraId="0EE82172" w14:textId="604E2F53" w:rsidR="005A61D8" w:rsidRPr="00F65BAF" w:rsidRDefault="005A61D8" w:rsidP="00766805">
      <w:pPr>
        <w:pStyle w:val="Default"/>
        <w:spacing w:line="360" w:lineRule="auto"/>
        <w:jc w:val="both"/>
        <w:rPr>
          <w:rFonts w:ascii="Gill Sans MT" w:hAnsi="Gill Sans MT"/>
          <w:sz w:val="22"/>
          <w:szCs w:val="22"/>
        </w:rPr>
      </w:pPr>
      <w:r w:rsidRPr="00F65BAF">
        <w:rPr>
          <w:rFonts w:ascii="Gill Sans MT" w:hAnsi="Gill Sans MT"/>
          <w:sz w:val="22"/>
          <w:szCs w:val="22"/>
        </w:rPr>
        <w:t xml:space="preserve">SC has been working in Sudan since 1984 to deliver programs to children and communities in need. SC Sudan operates across ten states: Khartoum, Blue Nile, South and North Kordofan, North, West &amp; Central Darfur, Red Sea, Gedaref, and Sennar States, covering multiple sectors: Health and Nutrition, WASH, FSL, Child Rights Governance, Child Protection, Education, and humanitarian assistance with 441 staff (134 females, 282 males), of which 419 are national staff while 22 are international. SC has formed and maintained a positive relationship with government actors such as the Humanitarian Aid Commission (HAC) and the Commission of Refugees (COR) at both state and national levels. SC has established positive working relationships and acceptance from all key humanitarian </w:t>
      </w:r>
      <w:r w:rsidR="00C30556" w:rsidRPr="00F65BAF">
        <w:rPr>
          <w:rFonts w:ascii="Gill Sans MT" w:hAnsi="Gill Sans MT"/>
          <w:sz w:val="22"/>
          <w:szCs w:val="22"/>
        </w:rPr>
        <w:t>stakeholders and</w:t>
      </w:r>
      <w:r w:rsidRPr="00F65BAF">
        <w:rPr>
          <w:rFonts w:ascii="Gill Sans MT" w:hAnsi="Gill Sans MT"/>
          <w:sz w:val="22"/>
          <w:szCs w:val="22"/>
        </w:rPr>
        <w:t xml:space="preserve"> has leveraged these relationships to advocate for IDPs and returnee children in Sudan. SC has solid experience in collaborating with the governments and donors and in building capacity and technical competence of line ministries, departments, and institutions responsible for designing and implementing serval humanitarian and development projects. </w:t>
      </w:r>
    </w:p>
    <w:p w14:paraId="31554F6F" w14:textId="77777777" w:rsidR="00403621" w:rsidRPr="00F65BAF" w:rsidRDefault="00403621" w:rsidP="00766805">
      <w:pPr>
        <w:pStyle w:val="Default"/>
        <w:spacing w:line="360" w:lineRule="auto"/>
        <w:rPr>
          <w:rFonts w:ascii="Gill Sans MT" w:hAnsi="Gill Sans MT"/>
          <w:sz w:val="22"/>
          <w:szCs w:val="22"/>
        </w:rPr>
      </w:pPr>
    </w:p>
    <w:p w14:paraId="11AF33FC" w14:textId="30B3CD63" w:rsidR="00C83CE9" w:rsidRPr="00F65BAF" w:rsidRDefault="00403621" w:rsidP="00CF3B6C">
      <w:pPr>
        <w:pStyle w:val="Default"/>
        <w:spacing w:line="360" w:lineRule="auto"/>
        <w:jc w:val="both"/>
        <w:rPr>
          <w:rFonts w:ascii="Gill Sans MT" w:hAnsi="Gill Sans MT"/>
          <w:sz w:val="22"/>
          <w:szCs w:val="22"/>
        </w:rPr>
      </w:pPr>
      <w:r w:rsidRPr="00F65BAF">
        <w:rPr>
          <w:rFonts w:ascii="Gill Sans MT" w:hAnsi="Gill Sans MT"/>
          <w:sz w:val="22"/>
          <w:szCs w:val="22"/>
        </w:rPr>
        <w:t xml:space="preserve">While immunization offers a highly cost-effective way to prevent diseases and improve health outcomes, millions of children worldwide still lack access to these life-saving vaccines. Sudan, a country grappling with chronic conflict and displacement, exemplifies this challenge. Over 70% of healthcare facilities in conflict zones are non-functional, leaving millions vulnerable to vaccine-preventable illnesses like measles, malaria, and cholera. Despite progress in reducing under-five mortality, preventable diseases like pneumonia, diarrhea, and malaria continue to claim children's lives. Although initial vaccination rates are promising (84% for the third dose of the pentavalent vaccine), ensuring completion of the full regimen remains crucial. </w:t>
      </w:r>
      <w:r w:rsidR="00766805" w:rsidRPr="00F65BAF">
        <w:rPr>
          <w:rFonts w:ascii="Gill Sans MT" w:hAnsi="Gill Sans MT"/>
          <w:sz w:val="22"/>
          <w:szCs w:val="22"/>
        </w:rPr>
        <w:t xml:space="preserve">Maternal mortality in Sudan was estimated at 295 per 100,000 live births, with most deaths due to home deliveries without the presence of skilled birth attendants and the lack of emergency obstetric care at medical facilities. Even though 85 per cent of pregnant women conduct at least one antenatal care visit, the proportion of those who conducted at least four antenatal care visits is just over half. Only 34 per cent of young mothers and their newborns receive post-natal care services. In addition, 69 per cent of women receive their tetanus toxoid vaccination. </w:t>
      </w:r>
      <w:r w:rsidRPr="00F65BAF">
        <w:rPr>
          <w:rFonts w:ascii="Gill Sans MT" w:hAnsi="Gill Sans MT"/>
          <w:sz w:val="22"/>
          <w:szCs w:val="22"/>
        </w:rPr>
        <w:t>Rebuilding healthcare infrastructure and addressing conflict-induced disruptions are essential to guarantee equitable access to immunization in Sudan.</w:t>
      </w:r>
    </w:p>
    <w:p w14:paraId="565B6100" w14:textId="77777777" w:rsidR="00CF3B6C" w:rsidRPr="00F65BAF" w:rsidRDefault="00CF3B6C" w:rsidP="00CF3B6C">
      <w:pPr>
        <w:pStyle w:val="Default"/>
        <w:spacing w:line="360" w:lineRule="auto"/>
        <w:jc w:val="both"/>
        <w:rPr>
          <w:rFonts w:ascii="Gill Sans MT" w:hAnsi="Gill Sans MT"/>
          <w:sz w:val="22"/>
          <w:szCs w:val="22"/>
        </w:rPr>
      </w:pPr>
    </w:p>
    <w:p w14:paraId="004A3BA9" w14:textId="77777777" w:rsidR="004C4B88" w:rsidRPr="00F65BAF" w:rsidRDefault="004C4B88" w:rsidP="00CF3B6C">
      <w:pPr>
        <w:pStyle w:val="Heading1"/>
        <w:spacing w:before="0" w:after="0" w:line="360" w:lineRule="auto"/>
        <w:rPr>
          <w:b/>
          <w:color w:val="FF0000"/>
          <w:sz w:val="22"/>
          <w:szCs w:val="22"/>
        </w:rPr>
      </w:pPr>
      <w:r w:rsidRPr="00F65BAF">
        <w:rPr>
          <w:b/>
          <w:color w:val="FF0000"/>
          <w:sz w:val="22"/>
          <w:szCs w:val="22"/>
        </w:rPr>
        <w:t xml:space="preserve">gavi </w:t>
      </w:r>
      <w:r w:rsidR="005376DE" w:rsidRPr="00F65BAF">
        <w:rPr>
          <w:b/>
          <w:color w:val="FF0000"/>
          <w:sz w:val="22"/>
          <w:szCs w:val="22"/>
        </w:rPr>
        <w:t>Response</w:t>
      </w:r>
    </w:p>
    <w:p w14:paraId="4C8C8AF4" w14:textId="79713DBC" w:rsidR="006B6535" w:rsidRPr="00F65BAF" w:rsidRDefault="004C4B88" w:rsidP="00CF3B6C">
      <w:pPr>
        <w:spacing w:after="0" w:line="360" w:lineRule="auto"/>
        <w:jc w:val="both"/>
        <w:rPr>
          <w:rFonts w:ascii="Gill Sans MT" w:hAnsi="Gill Sans MT"/>
        </w:rPr>
      </w:pPr>
      <w:r w:rsidRPr="00F65BAF">
        <w:rPr>
          <w:rFonts w:ascii="Gill Sans MT" w:hAnsi="Gill Sans MT"/>
        </w:rPr>
        <w:t xml:space="preserve">The </w:t>
      </w:r>
      <w:r w:rsidR="00AE23CC" w:rsidRPr="00F65BAF">
        <w:rPr>
          <w:rFonts w:ascii="Gill Sans MT" w:hAnsi="Gill Sans MT"/>
        </w:rPr>
        <w:t xml:space="preserve">GAVI </w:t>
      </w:r>
      <w:r w:rsidRPr="00F65BAF">
        <w:rPr>
          <w:rFonts w:ascii="Gill Sans MT" w:hAnsi="Gill Sans MT"/>
        </w:rPr>
        <w:t xml:space="preserve">project aims to reduce overall morbidity and mortality from vaccine preventable diseases and outbreaks, through delivering and increasing the uptake of routine immunization services for children, integrated with C-19 vaccination through </w:t>
      </w:r>
      <w:r w:rsidR="00520918" w:rsidRPr="00F65BAF">
        <w:rPr>
          <w:rFonts w:ascii="Gill Sans MT" w:hAnsi="Gill Sans MT"/>
        </w:rPr>
        <w:t>primary health care (</w:t>
      </w:r>
      <w:r w:rsidRPr="00F65BAF">
        <w:rPr>
          <w:rFonts w:ascii="Gill Sans MT" w:hAnsi="Gill Sans MT"/>
        </w:rPr>
        <w:t>PHC</w:t>
      </w:r>
      <w:r w:rsidR="00520918" w:rsidRPr="00F65BAF">
        <w:rPr>
          <w:rFonts w:ascii="Gill Sans MT" w:hAnsi="Gill Sans MT"/>
        </w:rPr>
        <w:t>)</w:t>
      </w:r>
      <w:r w:rsidRPr="00F65BAF">
        <w:rPr>
          <w:rFonts w:ascii="Gill Sans MT" w:hAnsi="Gill Sans MT"/>
        </w:rPr>
        <w:t xml:space="preserve"> facilities modality. This includes </w:t>
      </w:r>
      <w:r w:rsidRPr="00F65BAF">
        <w:rPr>
          <w:rFonts w:ascii="Gill Sans MT" w:hAnsi="Gill Sans MT"/>
        </w:rPr>
        <w:lastRenderedPageBreak/>
        <w:t xml:space="preserve">improving the access and availability of quality immunization in all targeted states and removing barriers to reach zero-dose and under-immunized children with routine vaccinations and other health services. The project is being implemented in close coordination and collaboration with federal and state Ministry of Health (MOH), UNICEF, Acasus, and </w:t>
      </w:r>
      <w:r w:rsidR="00056A18" w:rsidRPr="00F65BAF">
        <w:rPr>
          <w:rFonts w:ascii="Gill Sans MT" w:hAnsi="Gill Sans MT"/>
        </w:rPr>
        <w:t>H</w:t>
      </w:r>
      <w:r w:rsidRPr="00F65BAF">
        <w:rPr>
          <w:rFonts w:ascii="Gill Sans MT" w:hAnsi="Gill Sans MT"/>
        </w:rPr>
        <w:t xml:space="preserve">umanitarian </w:t>
      </w:r>
      <w:r w:rsidR="00056A18" w:rsidRPr="00F65BAF">
        <w:rPr>
          <w:rFonts w:ascii="Gill Sans MT" w:hAnsi="Gill Sans MT"/>
        </w:rPr>
        <w:t>A</w:t>
      </w:r>
      <w:r w:rsidRPr="00F65BAF">
        <w:rPr>
          <w:rFonts w:ascii="Gill Sans MT" w:hAnsi="Gill Sans MT"/>
        </w:rPr>
        <w:t xml:space="preserve">id </w:t>
      </w:r>
      <w:r w:rsidR="00056A18" w:rsidRPr="00F65BAF">
        <w:rPr>
          <w:rFonts w:ascii="Gill Sans MT" w:hAnsi="Gill Sans MT"/>
        </w:rPr>
        <w:t>C</w:t>
      </w:r>
      <w:r w:rsidRPr="00F65BAF">
        <w:rPr>
          <w:rFonts w:ascii="Gill Sans MT" w:hAnsi="Gill Sans MT"/>
        </w:rPr>
        <w:t>omm</w:t>
      </w:r>
      <w:r w:rsidR="00056A18" w:rsidRPr="00F65BAF">
        <w:rPr>
          <w:rFonts w:ascii="Gill Sans MT" w:hAnsi="Gill Sans MT"/>
        </w:rPr>
        <w:t xml:space="preserve">ission </w:t>
      </w:r>
      <w:r w:rsidRPr="00F65BAF">
        <w:rPr>
          <w:rFonts w:ascii="Gill Sans MT" w:hAnsi="Gill Sans MT"/>
        </w:rPr>
        <w:t xml:space="preserve">(HAC) </w:t>
      </w:r>
      <w:r w:rsidR="00056A18" w:rsidRPr="00F65BAF">
        <w:rPr>
          <w:rFonts w:ascii="Gill Sans MT" w:hAnsi="Gill Sans MT"/>
        </w:rPr>
        <w:t>and with</w:t>
      </w:r>
      <w:r w:rsidRPr="00F65BAF">
        <w:rPr>
          <w:rFonts w:ascii="Gill Sans MT" w:hAnsi="Gill Sans MT"/>
        </w:rPr>
        <w:t xml:space="preserve"> INGOs working in the implementation area through regular state health cluster meetings other partners. It utilizes vaccination strategies under fixed PHC services, outreach and mobile, and targets internally displaced children in the gathering points as a top priority through outreach and mobile vaccination strategies. COVID-19 vaccination is integrated under the routine immunization through the PHC fixed sites, contributing to the C-19 National Deployment and Vaccination Plan (NDVP).</w:t>
      </w:r>
    </w:p>
    <w:p w14:paraId="056EB8AF" w14:textId="31819BC3" w:rsidR="00BF7670" w:rsidRPr="00F65BAF" w:rsidRDefault="006A7519" w:rsidP="00A415A7">
      <w:pPr>
        <w:pStyle w:val="Heading1"/>
        <w:rPr>
          <w:rFonts w:cstheme="minorBidi"/>
          <w:b/>
          <w:bCs w:val="0"/>
          <w:color w:val="FF0000"/>
          <w:sz w:val="22"/>
          <w:szCs w:val="22"/>
        </w:rPr>
      </w:pPr>
      <w:r w:rsidRPr="00F65BAF">
        <w:rPr>
          <w:rFonts w:eastAsia="Times New Roman"/>
          <w:b/>
          <w:bCs w:val="0"/>
          <w:color w:val="FF0000"/>
          <w:sz w:val="22"/>
          <w:szCs w:val="22"/>
        </w:rPr>
        <w:t xml:space="preserve">PURPOSE </w:t>
      </w:r>
      <w:r w:rsidR="009155BB" w:rsidRPr="00F65BAF">
        <w:rPr>
          <w:rFonts w:eastAsia="Times New Roman"/>
          <w:b/>
          <w:bCs w:val="0"/>
          <w:color w:val="FF0000"/>
          <w:sz w:val="22"/>
          <w:szCs w:val="22"/>
        </w:rPr>
        <w:t xml:space="preserve">of the </w:t>
      </w:r>
      <w:r w:rsidR="003A6346" w:rsidRPr="00F65BAF">
        <w:rPr>
          <w:rFonts w:eastAsia="Times New Roman"/>
          <w:b/>
          <w:bCs w:val="0"/>
          <w:color w:val="FF0000"/>
          <w:sz w:val="22"/>
          <w:szCs w:val="22"/>
        </w:rPr>
        <w:t>endline</w:t>
      </w:r>
    </w:p>
    <w:p w14:paraId="1A143DB7" w14:textId="01D997B1" w:rsidR="00A837BA" w:rsidRPr="00F65BAF" w:rsidRDefault="007631AB" w:rsidP="00CF3B6C">
      <w:pPr>
        <w:spacing w:after="0" w:line="360" w:lineRule="auto"/>
        <w:rPr>
          <w:rFonts w:ascii="Gill Sans MT" w:hAnsi="Gill Sans MT" w:cs="Arial"/>
        </w:rPr>
      </w:pPr>
      <w:r w:rsidRPr="00F65BAF">
        <w:rPr>
          <w:rFonts w:ascii="Gill Sans MT" w:hAnsi="Gill Sans MT" w:cs="Arial"/>
        </w:rPr>
        <w:t xml:space="preserve">The </w:t>
      </w:r>
      <w:r w:rsidR="0037594E" w:rsidRPr="00F65BAF">
        <w:rPr>
          <w:rFonts w:ascii="Gill Sans MT" w:hAnsi="Gill Sans MT" w:cs="Arial"/>
        </w:rPr>
        <w:t xml:space="preserve">general </w:t>
      </w:r>
      <w:r w:rsidRPr="00F65BAF">
        <w:rPr>
          <w:rFonts w:ascii="Gill Sans MT" w:hAnsi="Gill Sans MT" w:cs="Arial"/>
        </w:rPr>
        <w:t xml:space="preserve">purpose of the </w:t>
      </w:r>
      <w:r w:rsidR="003A6346" w:rsidRPr="00F65BAF">
        <w:rPr>
          <w:rFonts w:ascii="Gill Sans MT" w:hAnsi="Gill Sans MT" w:cs="Arial"/>
        </w:rPr>
        <w:t>endline</w:t>
      </w:r>
      <w:r w:rsidRPr="00F65BAF">
        <w:rPr>
          <w:rFonts w:ascii="Gill Sans MT" w:hAnsi="Gill Sans MT" w:cs="Arial"/>
        </w:rPr>
        <w:t xml:space="preserve"> is to </w:t>
      </w:r>
      <w:r w:rsidR="003F1E20" w:rsidRPr="00F65BAF">
        <w:rPr>
          <w:rFonts w:ascii="Gill Sans MT" w:hAnsi="Gill Sans MT" w:cs="Arial"/>
        </w:rPr>
        <w:t xml:space="preserve">explore </w:t>
      </w:r>
      <w:bookmarkStart w:id="0" w:name="_Hlk170721454"/>
      <w:r w:rsidR="00285549" w:rsidRPr="00F65BAF">
        <w:rPr>
          <w:rFonts w:ascii="Gill Sans MT" w:hAnsi="Gill Sans MT" w:cs="Arial"/>
        </w:rPr>
        <w:t>routine immunization</w:t>
      </w:r>
      <w:r w:rsidR="00795DAE" w:rsidRPr="00F65BAF">
        <w:rPr>
          <w:rFonts w:ascii="Gill Sans MT" w:hAnsi="Gill Sans MT" w:cs="Arial"/>
        </w:rPr>
        <w:t xml:space="preserve"> coverage</w:t>
      </w:r>
      <w:r w:rsidR="00285549" w:rsidRPr="00F65BAF">
        <w:rPr>
          <w:rFonts w:ascii="Gill Sans MT" w:hAnsi="Gill Sans MT" w:cs="Arial"/>
        </w:rPr>
        <w:t xml:space="preserve"> and</w:t>
      </w:r>
      <w:r w:rsidR="00795DAE" w:rsidRPr="00F65BAF">
        <w:rPr>
          <w:rFonts w:ascii="Gill Sans MT" w:hAnsi="Gill Sans MT" w:cs="Arial"/>
        </w:rPr>
        <w:t xml:space="preserve"> </w:t>
      </w:r>
      <w:r w:rsidR="00DE6A96" w:rsidRPr="00F65BAF">
        <w:rPr>
          <w:rFonts w:ascii="Gill Sans MT" w:hAnsi="Gill Sans MT" w:cs="Arial"/>
        </w:rPr>
        <w:t xml:space="preserve">demand and supply </w:t>
      </w:r>
      <w:r w:rsidR="00CF3B6C" w:rsidRPr="00F65BAF">
        <w:rPr>
          <w:rFonts w:ascii="Gill Sans MT" w:hAnsi="Gill Sans MT" w:cs="Arial"/>
        </w:rPr>
        <w:t xml:space="preserve">side factors </w:t>
      </w:r>
      <w:bookmarkEnd w:id="0"/>
      <w:r w:rsidR="00CF3B6C" w:rsidRPr="00F65BAF">
        <w:rPr>
          <w:rFonts w:ascii="Gill Sans MT" w:hAnsi="Gill Sans MT" w:cs="Arial"/>
        </w:rPr>
        <w:t>influencing routine immunization v</w:t>
      </w:r>
      <w:r w:rsidR="0037594E" w:rsidRPr="00F65BAF">
        <w:rPr>
          <w:rFonts w:ascii="Gill Sans MT" w:hAnsi="Gill Sans MT" w:cs="Arial"/>
        </w:rPr>
        <w:t xml:space="preserve">accine use in the targeted zones in </w:t>
      </w:r>
      <w:r w:rsidR="00DE6A96" w:rsidRPr="00F65BAF">
        <w:rPr>
          <w:rFonts w:ascii="Gill Sans MT" w:hAnsi="Gill Sans MT" w:cs="Arial"/>
        </w:rPr>
        <w:t>Sudan</w:t>
      </w:r>
      <w:r w:rsidR="003F1E20" w:rsidRPr="00F65BAF">
        <w:rPr>
          <w:rFonts w:ascii="Gill Sans MT" w:hAnsi="Gill Sans MT" w:cs="Arial"/>
        </w:rPr>
        <w:t>.</w:t>
      </w:r>
      <w:r w:rsidR="00027085" w:rsidRPr="00F65BAF">
        <w:rPr>
          <w:rFonts w:ascii="Gill Sans MT" w:hAnsi="Gill Sans MT" w:cs="Arial"/>
        </w:rPr>
        <w:t xml:space="preserve"> Specifically, t</w:t>
      </w:r>
      <w:r w:rsidRPr="00F65BAF">
        <w:rPr>
          <w:rFonts w:ascii="Gill Sans MT" w:hAnsi="Gill Sans MT" w:cs="Arial"/>
        </w:rPr>
        <w:t xml:space="preserve">he </w:t>
      </w:r>
      <w:r w:rsidR="00FA4911" w:rsidRPr="00F65BAF">
        <w:rPr>
          <w:rFonts w:ascii="Gill Sans MT" w:hAnsi="Gill Sans MT" w:cs="Arial"/>
        </w:rPr>
        <w:t>endline stu</w:t>
      </w:r>
      <w:r w:rsidRPr="00F65BAF">
        <w:rPr>
          <w:rFonts w:ascii="Gill Sans MT" w:hAnsi="Gill Sans MT" w:cs="Arial"/>
        </w:rPr>
        <w:t xml:space="preserve">dy </w:t>
      </w:r>
      <w:r w:rsidR="00A837BA" w:rsidRPr="00F65BAF">
        <w:rPr>
          <w:rFonts w:ascii="Gill Sans MT" w:hAnsi="Gill Sans MT" w:cs="Arial"/>
        </w:rPr>
        <w:t>will:</w:t>
      </w:r>
    </w:p>
    <w:p w14:paraId="63A84CCC" w14:textId="36D7438E" w:rsidR="0037594E" w:rsidRPr="00F65BAF" w:rsidRDefault="00C67555" w:rsidP="00C67555">
      <w:pPr>
        <w:pStyle w:val="ListParagraph"/>
        <w:numPr>
          <w:ilvl w:val="0"/>
          <w:numId w:val="42"/>
        </w:numPr>
        <w:spacing w:after="0" w:line="360" w:lineRule="auto"/>
        <w:jc w:val="both"/>
        <w:rPr>
          <w:rFonts w:ascii="Gill Sans MT" w:eastAsia="Times New Roman" w:hAnsi="Gill Sans MT" w:cs="Arial"/>
        </w:rPr>
      </w:pPr>
      <w:r w:rsidRPr="00F65BAF">
        <w:rPr>
          <w:rFonts w:ascii="Gill Sans MT" w:eastAsia="Times New Roman" w:hAnsi="Gill Sans MT" w:cs="Arial"/>
        </w:rPr>
        <w:t xml:space="preserve">To measure </w:t>
      </w:r>
      <w:r w:rsidR="002C75D8" w:rsidRPr="00F65BAF">
        <w:rPr>
          <w:rFonts w:ascii="Gill Sans MT" w:eastAsia="Times New Roman" w:hAnsi="Gill Sans MT" w:cs="Arial"/>
        </w:rPr>
        <w:t xml:space="preserve">project </w:t>
      </w:r>
      <w:r w:rsidRPr="00F65BAF">
        <w:rPr>
          <w:rFonts w:ascii="Gill Sans MT" w:eastAsia="Times New Roman" w:hAnsi="Gill Sans MT" w:cs="Arial"/>
        </w:rPr>
        <w:t>progress achieved through immunization activities in target areas</w:t>
      </w:r>
      <w:r w:rsidR="00AE70FB" w:rsidRPr="00F65BAF">
        <w:rPr>
          <w:rFonts w:ascii="Gill Sans MT" w:eastAsia="Times New Roman" w:hAnsi="Gill Sans MT" w:cs="Arial"/>
        </w:rPr>
        <w:t>, as measured by achievement of</w:t>
      </w:r>
      <w:r w:rsidR="005A7A95" w:rsidRPr="00F65BAF">
        <w:rPr>
          <w:rFonts w:ascii="Gill Sans MT" w:eastAsia="Times New Roman" w:hAnsi="Gill Sans MT" w:cs="Arial"/>
        </w:rPr>
        <w:t xml:space="preserve"> actuals vs targets </w:t>
      </w:r>
      <w:r w:rsidR="008525B6" w:rsidRPr="00F65BAF">
        <w:rPr>
          <w:rFonts w:ascii="Gill Sans MT" w:eastAsia="Times New Roman" w:hAnsi="Gill Sans MT" w:cs="Arial"/>
        </w:rPr>
        <w:t xml:space="preserve">at endline </w:t>
      </w:r>
    </w:p>
    <w:p w14:paraId="496A06A0" w14:textId="7BC7AE99" w:rsidR="005A7A95" w:rsidRPr="00F65BAF" w:rsidRDefault="005A7A95" w:rsidP="0010057F">
      <w:pPr>
        <w:pStyle w:val="ListParagraph"/>
        <w:numPr>
          <w:ilvl w:val="0"/>
          <w:numId w:val="42"/>
        </w:numPr>
        <w:spacing w:after="0" w:line="360" w:lineRule="auto"/>
        <w:jc w:val="both"/>
        <w:rPr>
          <w:rFonts w:ascii="Gill Sans MT" w:hAnsi="Gill Sans MT" w:cs="Arial"/>
        </w:rPr>
      </w:pPr>
      <w:r w:rsidRPr="00F65BAF">
        <w:rPr>
          <w:rFonts w:ascii="Gill Sans MT" w:hAnsi="Gill Sans MT" w:cs="Arial"/>
        </w:rPr>
        <w:t xml:space="preserve">To measure the vaccination coverage of children </w:t>
      </w:r>
      <w:r w:rsidR="0010057F" w:rsidRPr="00F65BAF">
        <w:rPr>
          <w:rFonts w:ascii="Gill Sans MT" w:hAnsi="Gill Sans MT" w:cs="Arial"/>
        </w:rPr>
        <w:t xml:space="preserve">0-11 </w:t>
      </w:r>
      <w:r w:rsidRPr="00F65BAF">
        <w:rPr>
          <w:rFonts w:ascii="Gill Sans MT" w:hAnsi="Gill Sans MT" w:cs="Arial"/>
        </w:rPr>
        <w:t xml:space="preserve">months old in target </w:t>
      </w:r>
      <w:r w:rsidR="0010057F" w:rsidRPr="00F65BAF">
        <w:rPr>
          <w:rFonts w:ascii="Gill Sans MT" w:hAnsi="Gill Sans MT" w:cs="Arial"/>
        </w:rPr>
        <w:t xml:space="preserve">areas </w:t>
      </w:r>
      <w:r w:rsidRPr="00F65BAF">
        <w:rPr>
          <w:rFonts w:ascii="Gill Sans MT" w:hAnsi="Gill Sans MT" w:cs="Arial"/>
        </w:rPr>
        <w:t>at</w:t>
      </w:r>
      <w:r w:rsidR="0010057F" w:rsidRPr="00F65BAF">
        <w:rPr>
          <w:rFonts w:ascii="Gill Sans MT" w:hAnsi="Gill Sans MT" w:cs="Arial"/>
        </w:rPr>
        <w:t xml:space="preserve"> </w:t>
      </w:r>
      <w:r w:rsidRPr="00F65BAF">
        <w:rPr>
          <w:rFonts w:ascii="Gill Sans MT" w:hAnsi="Gill Sans MT" w:cs="Arial"/>
        </w:rPr>
        <w:t>endline</w:t>
      </w:r>
    </w:p>
    <w:p w14:paraId="63702697" w14:textId="6DE93BC8" w:rsidR="0010057F" w:rsidRPr="00F65BAF" w:rsidRDefault="005A7A95" w:rsidP="0010057F">
      <w:pPr>
        <w:pStyle w:val="ListParagraph"/>
        <w:numPr>
          <w:ilvl w:val="0"/>
          <w:numId w:val="42"/>
        </w:numPr>
        <w:spacing w:after="0" w:line="360" w:lineRule="auto"/>
        <w:jc w:val="both"/>
        <w:rPr>
          <w:rFonts w:ascii="Gill Sans MT" w:hAnsi="Gill Sans MT" w:cs="Arial"/>
        </w:rPr>
      </w:pPr>
      <w:r w:rsidRPr="00F65BAF">
        <w:rPr>
          <w:rFonts w:ascii="Gill Sans MT" w:hAnsi="Gill Sans MT" w:cs="Arial"/>
        </w:rPr>
        <w:t xml:space="preserve">To identify factors </w:t>
      </w:r>
      <w:r w:rsidR="008525B6" w:rsidRPr="00F65BAF">
        <w:rPr>
          <w:rFonts w:ascii="Gill Sans MT" w:hAnsi="Gill Sans MT" w:cs="Arial"/>
        </w:rPr>
        <w:t>influencing routine immunization at household and c</w:t>
      </w:r>
      <w:r w:rsidRPr="00F65BAF">
        <w:rPr>
          <w:rFonts w:ascii="Gill Sans MT" w:hAnsi="Gill Sans MT" w:cs="Arial"/>
        </w:rPr>
        <w:t xml:space="preserve">ommunity </w:t>
      </w:r>
      <w:r w:rsidR="008525B6" w:rsidRPr="00F65BAF">
        <w:rPr>
          <w:rFonts w:ascii="Gill Sans MT" w:hAnsi="Gill Sans MT" w:cs="Arial"/>
        </w:rPr>
        <w:t>l</w:t>
      </w:r>
      <w:r w:rsidR="00B808F8" w:rsidRPr="00F65BAF">
        <w:rPr>
          <w:rFonts w:ascii="Gill Sans MT" w:hAnsi="Gill Sans MT" w:cs="Arial"/>
        </w:rPr>
        <w:t>evel in target areas</w:t>
      </w:r>
    </w:p>
    <w:p w14:paraId="159062E2" w14:textId="29442960" w:rsidR="00A837BA" w:rsidRPr="00F65BAF" w:rsidRDefault="00FA4911" w:rsidP="005A7A95">
      <w:pPr>
        <w:pStyle w:val="ListParagraph"/>
        <w:numPr>
          <w:ilvl w:val="0"/>
          <w:numId w:val="42"/>
        </w:numPr>
        <w:spacing w:after="0" w:line="360" w:lineRule="auto"/>
        <w:jc w:val="both"/>
        <w:rPr>
          <w:rFonts w:ascii="Gill Sans MT" w:eastAsia="Times New Roman" w:hAnsi="Gill Sans MT" w:cs="Arial"/>
        </w:rPr>
      </w:pPr>
      <w:r w:rsidRPr="00F65BAF">
        <w:rPr>
          <w:rFonts w:ascii="Gill Sans MT" w:hAnsi="Gill Sans MT" w:cs="Arial"/>
        </w:rPr>
        <w:t xml:space="preserve">To identify </w:t>
      </w:r>
      <w:r w:rsidR="0010057F" w:rsidRPr="00F65BAF">
        <w:rPr>
          <w:rFonts w:ascii="Gill Sans MT" w:hAnsi="Gill Sans MT" w:cs="Arial"/>
        </w:rPr>
        <w:t xml:space="preserve">health systems </w:t>
      </w:r>
      <w:r w:rsidR="00955689" w:rsidRPr="00F65BAF">
        <w:rPr>
          <w:rFonts w:ascii="Gill Sans MT" w:hAnsi="Gill Sans MT" w:cs="Arial"/>
        </w:rPr>
        <w:t xml:space="preserve">readiness and </w:t>
      </w:r>
      <w:r w:rsidRPr="00F65BAF">
        <w:rPr>
          <w:rFonts w:ascii="Gill Sans MT" w:hAnsi="Gill Sans MT" w:cs="Arial"/>
        </w:rPr>
        <w:t>factors i</w:t>
      </w:r>
      <w:r w:rsidR="008525B6" w:rsidRPr="00F65BAF">
        <w:rPr>
          <w:rFonts w:ascii="Gill Sans MT" w:hAnsi="Gill Sans MT" w:cs="Arial"/>
        </w:rPr>
        <w:t xml:space="preserve">nfluencing routine immunization </w:t>
      </w:r>
      <w:r w:rsidRPr="00F65BAF">
        <w:rPr>
          <w:rFonts w:ascii="Gill Sans MT" w:hAnsi="Gill Sans MT" w:cs="Arial"/>
        </w:rPr>
        <w:t xml:space="preserve">services </w:t>
      </w:r>
      <w:r w:rsidR="004F47B5" w:rsidRPr="00F65BAF">
        <w:rPr>
          <w:rFonts w:ascii="Gill Sans MT" w:hAnsi="Gill Sans MT" w:cs="Arial"/>
        </w:rPr>
        <w:t>in target areas</w:t>
      </w:r>
    </w:p>
    <w:p w14:paraId="4EFD8764" w14:textId="104EB9F6" w:rsidR="0029578B" w:rsidRPr="00F65BAF" w:rsidRDefault="0025375E" w:rsidP="00D81B33">
      <w:pPr>
        <w:spacing w:after="0" w:line="360" w:lineRule="auto"/>
        <w:jc w:val="both"/>
        <w:rPr>
          <w:rFonts w:ascii="Gill Sans MT" w:hAnsi="Gill Sans MT" w:cs="Arial"/>
        </w:rPr>
      </w:pPr>
      <w:r w:rsidRPr="00F65BAF">
        <w:rPr>
          <w:rFonts w:ascii="Gill Sans MT" w:hAnsi="Gill Sans MT" w:cs="Arial"/>
        </w:rPr>
        <w:t xml:space="preserve">The </w:t>
      </w:r>
      <w:r w:rsidR="00D50B41" w:rsidRPr="00F65BAF">
        <w:rPr>
          <w:rFonts w:ascii="Gill Sans MT" w:hAnsi="Gill Sans MT" w:cs="Arial"/>
        </w:rPr>
        <w:t>endline study</w:t>
      </w:r>
      <w:r w:rsidRPr="00F65BAF">
        <w:rPr>
          <w:rFonts w:ascii="Gill Sans MT" w:hAnsi="Gill Sans MT" w:cs="Arial"/>
        </w:rPr>
        <w:t xml:space="preserve"> will feed into the SCI Sudan 2022-2024 Learning Agenda</w:t>
      </w:r>
      <w:r w:rsidR="00D50B41" w:rsidRPr="00F65BAF">
        <w:rPr>
          <w:rFonts w:ascii="Gill Sans MT" w:hAnsi="Gill Sans MT" w:cs="Arial"/>
        </w:rPr>
        <w:t xml:space="preserve"> and findings will be used to inform current and future routine immunization services</w:t>
      </w:r>
      <w:r w:rsidRPr="00F65BAF">
        <w:rPr>
          <w:rFonts w:ascii="Gill Sans MT" w:hAnsi="Gill Sans MT" w:cs="Arial"/>
        </w:rPr>
        <w:t>.</w:t>
      </w:r>
    </w:p>
    <w:p w14:paraId="7F85ED9C" w14:textId="77777777" w:rsidR="00BF7670" w:rsidRPr="00F65BAF" w:rsidRDefault="006A2043" w:rsidP="007106D0">
      <w:pPr>
        <w:pStyle w:val="Heading1"/>
        <w:rPr>
          <w:rFonts w:cstheme="minorHAnsi"/>
          <w:b/>
          <w:color w:val="FF0000"/>
          <w:sz w:val="22"/>
          <w:szCs w:val="22"/>
        </w:rPr>
      </w:pPr>
      <w:r w:rsidRPr="00F65BAF">
        <w:rPr>
          <w:rFonts w:cstheme="minorHAnsi"/>
          <w:b/>
          <w:color w:val="FF0000"/>
          <w:sz w:val="22"/>
          <w:szCs w:val="22"/>
        </w:rPr>
        <w:t xml:space="preserve">Study </w:t>
      </w:r>
      <w:r w:rsidR="00BF7670" w:rsidRPr="00F65BAF">
        <w:rPr>
          <w:rFonts w:cstheme="minorHAnsi"/>
          <w:b/>
          <w:color w:val="FF0000"/>
          <w:sz w:val="22"/>
          <w:szCs w:val="22"/>
        </w:rPr>
        <w:t>Methodology</w:t>
      </w:r>
    </w:p>
    <w:p w14:paraId="4FF97BF9" w14:textId="77777777" w:rsidR="00C01469" w:rsidRPr="00F65BAF" w:rsidRDefault="00C01469" w:rsidP="00BF7670">
      <w:pPr>
        <w:jc w:val="both"/>
        <w:rPr>
          <w:rFonts w:ascii="Gill Sans MT" w:hAnsi="Gill Sans MT" w:cstheme="minorHAnsi"/>
          <w:b/>
          <w:color w:val="FF0000"/>
        </w:rPr>
      </w:pPr>
      <w:r w:rsidRPr="00F65BAF">
        <w:rPr>
          <w:rFonts w:ascii="Gill Sans MT" w:hAnsi="Gill Sans MT" w:cstheme="minorHAnsi"/>
          <w:b/>
          <w:color w:val="FF0000"/>
        </w:rPr>
        <w:t>Study Design</w:t>
      </w:r>
    </w:p>
    <w:p w14:paraId="3115D480" w14:textId="758B32AA" w:rsidR="005211FC" w:rsidRPr="00F65BAF" w:rsidRDefault="003F1E20" w:rsidP="001E362F">
      <w:pPr>
        <w:spacing w:after="0" w:line="360" w:lineRule="auto"/>
        <w:jc w:val="both"/>
        <w:rPr>
          <w:rStyle w:val="markedcontent"/>
          <w:rFonts w:ascii="Gill Sans MT" w:hAnsi="Gill Sans MT" w:cs="Arial"/>
        </w:rPr>
      </w:pPr>
      <w:r w:rsidRPr="00F65BAF">
        <w:rPr>
          <w:rFonts w:ascii="Gill Sans MT" w:hAnsi="Gill Sans MT" w:cstheme="minorHAnsi"/>
        </w:rPr>
        <w:t xml:space="preserve">The </w:t>
      </w:r>
      <w:r w:rsidR="009A442E" w:rsidRPr="00F65BAF">
        <w:rPr>
          <w:rFonts w:ascii="Gill Sans MT" w:hAnsi="Gill Sans MT" w:cstheme="minorHAnsi"/>
        </w:rPr>
        <w:t xml:space="preserve">study will use </w:t>
      </w:r>
      <w:r w:rsidR="00291481" w:rsidRPr="00F65BAF">
        <w:rPr>
          <w:rFonts w:ascii="Gill Sans MT" w:hAnsi="Gill Sans MT" w:cstheme="minorHAnsi"/>
        </w:rPr>
        <w:t xml:space="preserve">a mixed-methods approach (quantitative and </w:t>
      </w:r>
      <w:r w:rsidR="009A442E" w:rsidRPr="00F65BAF">
        <w:rPr>
          <w:rFonts w:ascii="Gill Sans MT" w:hAnsi="Gill Sans MT" w:cstheme="minorHAnsi"/>
        </w:rPr>
        <w:t>qualitative methods</w:t>
      </w:r>
      <w:r w:rsidR="00F21BD3" w:rsidRPr="00F65BAF">
        <w:rPr>
          <w:rFonts w:ascii="Gill Sans MT" w:hAnsi="Gill Sans MT" w:cstheme="minorHAnsi"/>
        </w:rPr>
        <w:t xml:space="preserve">). First, a desk review will be conducted and </w:t>
      </w:r>
      <w:r w:rsidR="009A442E" w:rsidRPr="00F65BAF">
        <w:rPr>
          <w:rFonts w:ascii="Gill Sans MT" w:hAnsi="Gill Sans MT" w:cstheme="minorHAnsi"/>
        </w:rPr>
        <w:t xml:space="preserve">will consist of </w:t>
      </w:r>
      <w:r w:rsidR="003D4167" w:rsidRPr="00F65BAF">
        <w:rPr>
          <w:rFonts w:ascii="Gill Sans MT" w:hAnsi="Gill Sans MT" w:cstheme="minorHAnsi"/>
        </w:rPr>
        <w:t xml:space="preserve">extensive </w:t>
      </w:r>
      <w:r w:rsidR="009A442E" w:rsidRPr="00F65BAF">
        <w:rPr>
          <w:rFonts w:ascii="Gill Sans MT" w:hAnsi="Gill Sans MT" w:cstheme="minorHAnsi"/>
        </w:rPr>
        <w:t>review</w:t>
      </w:r>
      <w:r w:rsidR="003D4167" w:rsidRPr="00F65BAF">
        <w:rPr>
          <w:rFonts w:ascii="Gill Sans MT" w:hAnsi="Gill Sans MT" w:cstheme="minorHAnsi"/>
        </w:rPr>
        <w:t xml:space="preserve"> of literature</w:t>
      </w:r>
      <w:r w:rsidR="009A442E" w:rsidRPr="00F65BAF">
        <w:rPr>
          <w:rFonts w:ascii="Gill Sans MT" w:hAnsi="Gill Sans MT" w:cstheme="minorHAnsi"/>
        </w:rPr>
        <w:t xml:space="preserve"> </w:t>
      </w:r>
      <w:r w:rsidR="00955058" w:rsidRPr="00F65BAF">
        <w:rPr>
          <w:rFonts w:ascii="Gill Sans MT" w:hAnsi="Gill Sans MT" w:cstheme="minorHAnsi"/>
        </w:rPr>
        <w:t xml:space="preserve">on </w:t>
      </w:r>
      <w:r w:rsidR="00244974" w:rsidRPr="00F65BAF">
        <w:rPr>
          <w:rFonts w:ascii="Gill Sans MT" w:hAnsi="Gill Sans MT" w:cstheme="minorHAnsi"/>
        </w:rPr>
        <w:t>routine immunization</w:t>
      </w:r>
      <w:r w:rsidRPr="00F65BAF">
        <w:rPr>
          <w:rFonts w:ascii="Gill Sans MT" w:hAnsi="Gill Sans MT" w:cstheme="minorHAnsi"/>
        </w:rPr>
        <w:t xml:space="preserve"> </w:t>
      </w:r>
      <w:r w:rsidR="00955058" w:rsidRPr="00F65BAF">
        <w:rPr>
          <w:rFonts w:ascii="Gill Sans MT" w:hAnsi="Gill Sans MT" w:cstheme="minorHAnsi"/>
        </w:rPr>
        <w:t>in Sudan</w:t>
      </w:r>
      <w:r w:rsidR="009A442E" w:rsidRPr="00F65BAF">
        <w:rPr>
          <w:rFonts w:ascii="Gill Sans MT" w:hAnsi="Gill Sans MT" w:cstheme="minorHAnsi"/>
        </w:rPr>
        <w:t>, from both SCI and other sources related to humanitarian and development work</w:t>
      </w:r>
      <w:r w:rsidR="003D4167" w:rsidRPr="00F65BAF">
        <w:rPr>
          <w:rFonts w:ascii="Gill Sans MT" w:hAnsi="Gill Sans MT" w:cstheme="minorHAnsi"/>
        </w:rPr>
        <w:t>, particularly clusters reports and reports from other organizations</w:t>
      </w:r>
      <w:r w:rsidR="009A442E" w:rsidRPr="00F65BAF">
        <w:rPr>
          <w:rFonts w:ascii="Gill Sans MT" w:hAnsi="Gill Sans MT" w:cstheme="minorHAnsi"/>
        </w:rPr>
        <w:t>.</w:t>
      </w:r>
      <w:r w:rsidR="00F21BD3" w:rsidRPr="00F65BAF">
        <w:rPr>
          <w:rFonts w:ascii="Gill Sans MT" w:hAnsi="Gill Sans MT" w:cstheme="minorHAnsi"/>
        </w:rPr>
        <w:t xml:space="preserve"> </w:t>
      </w:r>
      <w:r w:rsidR="00A6653D" w:rsidRPr="00F65BAF">
        <w:rPr>
          <w:rStyle w:val="markedcontent"/>
          <w:rFonts w:ascii="Gill Sans MT" w:hAnsi="Gill Sans MT" w:cs="Arial"/>
        </w:rPr>
        <w:t>The household survey will gather information on the household profiles and community-level knowledge and practices</w:t>
      </w:r>
      <w:r w:rsidR="000D7164" w:rsidRPr="00F65BAF">
        <w:rPr>
          <w:rStyle w:val="markedcontent"/>
          <w:rFonts w:ascii="Gill Sans MT" w:hAnsi="Gill Sans MT" w:cs="Arial"/>
        </w:rPr>
        <w:t xml:space="preserve"> on </w:t>
      </w:r>
      <w:r w:rsidR="00244974" w:rsidRPr="00F65BAF">
        <w:rPr>
          <w:rStyle w:val="markedcontent"/>
          <w:rFonts w:ascii="Gill Sans MT" w:hAnsi="Gill Sans MT" w:cs="Arial"/>
        </w:rPr>
        <w:t>routine immunization</w:t>
      </w:r>
      <w:r w:rsidR="000D7164" w:rsidRPr="00F65BAF">
        <w:rPr>
          <w:rStyle w:val="markedcontent"/>
          <w:rFonts w:ascii="Gill Sans MT" w:hAnsi="Gill Sans MT" w:cs="Arial"/>
        </w:rPr>
        <w:t xml:space="preserve">. </w:t>
      </w:r>
      <w:bookmarkStart w:id="1" w:name="_Toc61945692"/>
      <w:r w:rsidR="00D96DAD" w:rsidRPr="00F65BAF">
        <w:rPr>
          <w:rStyle w:val="markedcontent"/>
          <w:rFonts w:ascii="Gill Sans MT" w:hAnsi="Gill Sans MT" w:cs="Arial"/>
        </w:rPr>
        <w:t xml:space="preserve">The </w:t>
      </w:r>
      <w:r w:rsidR="005338C3" w:rsidRPr="00F65BAF">
        <w:rPr>
          <w:rStyle w:val="markedcontent"/>
          <w:rFonts w:ascii="Gill Sans MT" w:hAnsi="Gill Sans MT" w:cs="Arial"/>
        </w:rPr>
        <w:t>qualitative survey</w:t>
      </w:r>
      <w:r w:rsidR="00E36089" w:rsidRPr="00F65BAF">
        <w:rPr>
          <w:rStyle w:val="markedcontent"/>
          <w:rFonts w:ascii="Gill Sans MT" w:hAnsi="Gill Sans MT" w:cs="Arial"/>
        </w:rPr>
        <w:t>s</w:t>
      </w:r>
      <w:r w:rsidR="005338C3" w:rsidRPr="00F65BAF">
        <w:rPr>
          <w:rStyle w:val="markedcontent"/>
          <w:rFonts w:ascii="Gill Sans MT" w:hAnsi="Gill Sans MT" w:cs="Arial"/>
        </w:rPr>
        <w:t xml:space="preserve"> will</w:t>
      </w:r>
      <w:r w:rsidR="00E36089" w:rsidRPr="00F65BAF">
        <w:rPr>
          <w:rStyle w:val="markedcontent"/>
          <w:rFonts w:ascii="Gill Sans MT" w:hAnsi="Gill Sans MT" w:cs="Arial"/>
        </w:rPr>
        <w:t xml:space="preserve"> be conducted to gather views, </w:t>
      </w:r>
      <w:r w:rsidR="001E362F" w:rsidRPr="00F65BAF">
        <w:rPr>
          <w:rStyle w:val="markedcontent"/>
          <w:rFonts w:ascii="Gill Sans MT" w:hAnsi="Gill Sans MT" w:cs="Arial"/>
        </w:rPr>
        <w:t>perceptions,</w:t>
      </w:r>
      <w:r w:rsidR="00E36089" w:rsidRPr="00F65BAF">
        <w:rPr>
          <w:rStyle w:val="markedcontent"/>
          <w:rFonts w:ascii="Gill Sans MT" w:hAnsi="Gill Sans MT" w:cs="Arial"/>
        </w:rPr>
        <w:t xml:space="preserve"> and opinions regarding routine immunization</w:t>
      </w:r>
      <w:r w:rsidR="001740D5" w:rsidRPr="00F65BAF">
        <w:rPr>
          <w:rStyle w:val="markedcontent"/>
          <w:rFonts w:ascii="Gill Sans MT" w:hAnsi="Gill Sans MT" w:cs="Arial"/>
        </w:rPr>
        <w:t xml:space="preserve"> in </w:t>
      </w:r>
      <w:r w:rsidR="001740D5" w:rsidRPr="00F65BAF">
        <w:rPr>
          <w:rStyle w:val="markedcontent"/>
          <w:rFonts w:ascii="Gill Sans MT" w:hAnsi="Gill Sans MT" w:cs="Arial"/>
        </w:rPr>
        <w:lastRenderedPageBreak/>
        <w:t xml:space="preserve">households and the </w:t>
      </w:r>
      <w:r w:rsidR="00070A72" w:rsidRPr="00F65BAF">
        <w:rPr>
          <w:rStyle w:val="markedcontent"/>
          <w:rFonts w:ascii="Gill Sans MT" w:hAnsi="Gill Sans MT" w:cs="Arial"/>
        </w:rPr>
        <w:t xml:space="preserve">wider local </w:t>
      </w:r>
      <w:r w:rsidR="001740D5" w:rsidRPr="00F65BAF">
        <w:rPr>
          <w:rStyle w:val="markedcontent"/>
          <w:rFonts w:ascii="Gill Sans MT" w:hAnsi="Gill Sans MT" w:cs="Arial"/>
        </w:rPr>
        <w:t xml:space="preserve">community. The health </w:t>
      </w:r>
      <w:r w:rsidR="00DE7DA1" w:rsidRPr="00F65BAF">
        <w:rPr>
          <w:rStyle w:val="markedcontent"/>
          <w:rFonts w:ascii="Gill Sans MT" w:hAnsi="Gill Sans MT" w:cs="Arial"/>
        </w:rPr>
        <w:t xml:space="preserve">system readiness assessment will include </w:t>
      </w:r>
      <w:r w:rsidR="003B7EC9" w:rsidRPr="00F65BAF">
        <w:rPr>
          <w:rStyle w:val="markedcontent"/>
          <w:rFonts w:ascii="Gill Sans MT" w:hAnsi="Gill Sans MT" w:cs="Arial"/>
        </w:rPr>
        <w:t>a review of the PHC</w:t>
      </w:r>
      <w:r w:rsidR="001E362F" w:rsidRPr="00F65BAF">
        <w:rPr>
          <w:rStyle w:val="markedcontent"/>
          <w:rFonts w:ascii="Gill Sans MT" w:hAnsi="Gill Sans MT" w:cs="Arial"/>
        </w:rPr>
        <w:t xml:space="preserve">/fixed points, outreach and mobile service delivery systems in </w:t>
      </w:r>
      <w:r w:rsidR="00543BAC" w:rsidRPr="00F65BAF">
        <w:rPr>
          <w:rStyle w:val="markedcontent"/>
          <w:rFonts w:ascii="Gill Sans MT" w:hAnsi="Gill Sans MT" w:cs="Arial"/>
        </w:rPr>
        <w:t>terms of equipment, facilities,</w:t>
      </w:r>
      <w:r w:rsidR="001E362F" w:rsidRPr="00F65BAF">
        <w:rPr>
          <w:rStyle w:val="markedcontent"/>
          <w:rFonts w:ascii="Gill Sans MT" w:hAnsi="Gill Sans MT" w:cs="Arial"/>
        </w:rPr>
        <w:t xml:space="preserve"> </w:t>
      </w:r>
      <w:r w:rsidR="00543BAC" w:rsidRPr="00F65BAF">
        <w:rPr>
          <w:rStyle w:val="markedcontent"/>
          <w:rFonts w:ascii="Gill Sans MT" w:hAnsi="Gill Sans MT" w:cs="Arial"/>
        </w:rPr>
        <w:t>staffing and quality of RH services</w:t>
      </w:r>
      <w:r w:rsidR="001E362F" w:rsidRPr="00F65BAF">
        <w:rPr>
          <w:rStyle w:val="markedcontent"/>
          <w:rFonts w:ascii="Gill Sans MT" w:hAnsi="Gill Sans MT" w:cs="Arial"/>
        </w:rPr>
        <w:t xml:space="preserve">, as well as knowledge, attitudes and practices of staff towards routine immunization. </w:t>
      </w:r>
    </w:p>
    <w:p w14:paraId="1BC59995" w14:textId="77777777" w:rsidR="00D81B33" w:rsidRPr="00F65BAF" w:rsidRDefault="00D81B33" w:rsidP="00D81B33">
      <w:pPr>
        <w:spacing w:after="0" w:line="360" w:lineRule="auto"/>
        <w:jc w:val="both"/>
        <w:rPr>
          <w:rFonts w:ascii="Gill Sans MT" w:hAnsi="Gill Sans MT" w:cstheme="minorHAnsi"/>
          <w:b/>
          <w:color w:val="FF0000"/>
        </w:rPr>
      </w:pPr>
    </w:p>
    <w:p w14:paraId="2D86128F" w14:textId="21C4F3B1" w:rsidR="00464231" w:rsidRPr="00F65BAF" w:rsidRDefault="00464231" w:rsidP="00D81B33">
      <w:pPr>
        <w:spacing w:after="0" w:line="360" w:lineRule="auto"/>
        <w:jc w:val="both"/>
        <w:rPr>
          <w:rFonts w:ascii="Gill Sans MT" w:hAnsi="Gill Sans MT" w:cs="Arial"/>
        </w:rPr>
      </w:pPr>
      <w:r w:rsidRPr="00F65BAF">
        <w:rPr>
          <w:rFonts w:ascii="Gill Sans MT" w:hAnsi="Gill Sans MT" w:cstheme="minorHAnsi"/>
          <w:b/>
          <w:color w:val="FF0000"/>
        </w:rPr>
        <w:t>Data Sources and Data Collection Methods / Tools</w:t>
      </w:r>
    </w:p>
    <w:p w14:paraId="0B82CC8C" w14:textId="0116F394" w:rsidR="00E17B86" w:rsidRPr="00F65BAF" w:rsidRDefault="009C0C78" w:rsidP="00D81B33">
      <w:pPr>
        <w:spacing w:after="0" w:line="360" w:lineRule="auto"/>
        <w:jc w:val="both"/>
        <w:rPr>
          <w:rStyle w:val="markedcontent"/>
          <w:rFonts w:ascii="Gill Sans MT" w:hAnsi="Gill Sans MT" w:cs="Arial"/>
        </w:rPr>
      </w:pPr>
      <w:r w:rsidRPr="00F65BAF">
        <w:rPr>
          <w:rFonts w:ascii="Gill Sans MT" w:hAnsi="Gill Sans MT" w:cstheme="minorHAnsi"/>
        </w:rPr>
        <w:t>A</w:t>
      </w:r>
      <w:r w:rsidR="006A708B" w:rsidRPr="00F65BAF">
        <w:rPr>
          <w:rFonts w:ascii="Gill Sans MT" w:hAnsi="Gill Sans MT" w:cstheme="minorHAnsi"/>
        </w:rPr>
        <w:t xml:space="preserve"> structured questionnaire will be administered during the household</w:t>
      </w:r>
      <w:r w:rsidR="00C77A86" w:rsidRPr="00F65BAF">
        <w:rPr>
          <w:rFonts w:ascii="Gill Sans MT" w:hAnsi="Gill Sans MT" w:cstheme="minorHAnsi"/>
        </w:rPr>
        <w:t>/EPI</w:t>
      </w:r>
      <w:r w:rsidR="006A708B" w:rsidRPr="00F65BAF">
        <w:rPr>
          <w:rFonts w:ascii="Gill Sans MT" w:hAnsi="Gill Sans MT" w:cstheme="minorHAnsi"/>
        </w:rPr>
        <w:t xml:space="preserve"> survey. For the qualitative survey, a focus group discussion guide </w:t>
      </w:r>
      <w:r w:rsidR="00C77A86" w:rsidRPr="00F65BAF">
        <w:rPr>
          <w:rFonts w:ascii="Gill Sans MT" w:hAnsi="Gill Sans MT" w:cstheme="minorHAnsi"/>
        </w:rPr>
        <w:t xml:space="preserve">and key informant interview guides </w:t>
      </w:r>
      <w:r w:rsidR="006A708B" w:rsidRPr="00F65BAF">
        <w:rPr>
          <w:rFonts w:ascii="Gill Sans MT" w:hAnsi="Gill Sans MT" w:cstheme="minorHAnsi"/>
        </w:rPr>
        <w:t xml:space="preserve">will </w:t>
      </w:r>
      <w:r w:rsidR="00AD3D29" w:rsidRPr="00F65BAF">
        <w:rPr>
          <w:rFonts w:ascii="Gill Sans MT" w:hAnsi="Gill Sans MT" w:cstheme="minorHAnsi"/>
        </w:rPr>
        <w:t>be utilized</w:t>
      </w:r>
      <w:r w:rsidR="006A708B" w:rsidRPr="00F65BAF">
        <w:rPr>
          <w:rFonts w:ascii="Gill Sans MT" w:hAnsi="Gill Sans MT" w:cstheme="minorHAnsi"/>
        </w:rPr>
        <w:t>.</w:t>
      </w:r>
      <w:r w:rsidR="00E17B86" w:rsidRPr="00F65BAF">
        <w:rPr>
          <w:rFonts w:ascii="Gill Sans MT" w:hAnsi="Gill Sans MT" w:cstheme="minorHAnsi"/>
        </w:rPr>
        <w:t xml:space="preserve"> </w:t>
      </w:r>
      <w:r w:rsidR="00197E61">
        <w:rPr>
          <w:rFonts w:ascii="Gill Sans MT" w:hAnsi="Gill Sans MT" w:cstheme="minorHAnsi"/>
        </w:rPr>
        <w:t xml:space="preserve">Observation guides and checklists will also be utilized for the health facility </w:t>
      </w:r>
      <w:r w:rsidR="0071489B">
        <w:rPr>
          <w:rFonts w:ascii="Gill Sans MT" w:hAnsi="Gill Sans MT" w:cstheme="minorHAnsi"/>
        </w:rPr>
        <w:t xml:space="preserve">assessment. </w:t>
      </w:r>
      <w:r w:rsidR="00E17B86" w:rsidRPr="00F65BAF">
        <w:rPr>
          <w:rFonts w:ascii="Gill Sans MT" w:hAnsi="Gill Sans MT" w:cstheme="minorHAnsi"/>
        </w:rPr>
        <w:t xml:space="preserve">The </w:t>
      </w:r>
      <w:r w:rsidR="00431366" w:rsidRPr="00F65BAF">
        <w:rPr>
          <w:rFonts w:ascii="Gill Sans MT" w:hAnsi="Gill Sans MT" w:cstheme="minorHAnsi"/>
        </w:rPr>
        <w:t>data sources and methods are</w:t>
      </w:r>
      <w:r w:rsidR="00E17B86" w:rsidRPr="00F65BAF">
        <w:rPr>
          <w:rFonts w:ascii="Gill Sans MT" w:hAnsi="Gill Sans MT" w:cstheme="minorHAnsi"/>
        </w:rPr>
        <w:t xml:space="preserve"> outlined in </w:t>
      </w:r>
      <w:r w:rsidR="00E17B86" w:rsidRPr="00F65BAF">
        <w:rPr>
          <w:rStyle w:val="markedcontent"/>
          <w:rFonts w:ascii="Gill Sans MT" w:hAnsi="Gill Sans MT" w:cs="Arial"/>
        </w:rPr>
        <w:t xml:space="preserve">Table 1. </w:t>
      </w:r>
    </w:p>
    <w:p w14:paraId="33EDCD1C" w14:textId="3138834E" w:rsidR="006637C5" w:rsidRPr="00F65BAF" w:rsidRDefault="00155D86" w:rsidP="00E17B86">
      <w:pPr>
        <w:jc w:val="both"/>
        <w:rPr>
          <w:rStyle w:val="markedcontent"/>
          <w:rFonts w:ascii="Gill Sans MT" w:hAnsi="Gill Sans MT" w:cs="Arial"/>
          <w:b/>
          <w:bCs/>
        </w:rPr>
      </w:pPr>
      <w:r w:rsidRPr="00F65BAF">
        <w:rPr>
          <w:rStyle w:val="markedcontent"/>
          <w:rFonts w:ascii="Gill Sans MT" w:hAnsi="Gill Sans MT" w:cs="Arial"/>
          <w:b/>
          <w:bCs/>
        </w:rPr>
        <w:t xml:space="preserve">Table 1: </w:t>
      </w:r>
      <w:r w:rsidR="00934D78">
        <w:rPr>
          <w:rStyle w:val="markedcontent"/>
          <w:rFonts w:ascii="Gill Sans MT" w:hAnsi="Gill Sans MT" w:cs="Arial"/>
          <w:b/>
          <w:bCs/>
        </w:rPr>
        <w:t>endline study objectives, sub-topics and data sources</w:t>
      </w:r>
      <w:r w:rsidR="005377DD" w:rsidRPr="00F65BAF">
        <w:rPr>
          <w:rStyle w:val="markedcontent"/>
          <w:rFonts w:ascii="Gill Sans MT" w:hAnsi="Gill Sans MT" w:cs="Arial"/>
          <w:b/>
          <w:bCs/>
        </w:rPr>
        <w:t xml:space="preserve"> </w:t>
      </w:r>
    </w:p>
    <w:tbl>
      <w:tblPr>
        <w:tblStyle w:val="TableGrid"/>
        <w:tblW w:w="0" w:type="auto"/>
        <w:tblLook w:val="04A0" w:firstRow="1" w:lastRow="0" w:firstColumn="1" w:lastColumn="0" w:noHBand="0" w:noVBand="1"/>
      </w:tblPr>
      <w:tblGrid>
        <w:gridCol w:w="2335"/>
        <w:gridCol w:w="5040"/>
        <w:gridCol w:w="1975"/>
      </w:tblGrid>
      <w:tr w:rsidR="005211FC" w:rsidRPr="00F65BAF" w14:paraId="2CDE3990" w14:textId="77777777" w:rsidTr="006409D6">
        <w:tc>
          <w:tcPr>
            <w:tcW w:w="2335" w:type="dxa"/>
          </w:tcPr>
          <w:p w14:paraId="44E27221" w14:textId="4C76440F" w:rsidR="005211FC" w:rsidRPr="00F65BAF" w:rsidRDefault="00934D78" w:rsidP="000D2BA4">
            <w:pPr>
              <w:jc w:val="both"/>
              <w:rPr>
                <w:rStyle w:val="markedcontent"/>
                <w:rFonts w:ascii="Gill Sans MT" w:hAnsi="Gill Sans MT" w:cs="Arial"/>
                <w:b/>
                <w:sz w:val="18"/>
                <w:szCs w:val="18"/>
              </w:rPr>
            </w:pPr>
            <w:r>
              <w:rPr>
                <w:rStyle w:val="markedcontent"/>
                <w:rFonts w:ascii="Gill Sans MT" w:hAnsi="Gill Sans MT" w:cs="Arial"/>
                <w:b/>
                <w:sz w:val="18"/>
                <w:szCs w:val="18"/>
              </w:rPr>
              <w:t>Objectives</w:t>
            </w:r>
            <w:r w:rsidR="0071489B">
              <w:rPr>
                <w:rStyle w:val="markedcontent"/>
                <w:rFonts w:ascii="Gill Sans MT" w:hAnsi="Gill Sans MT" w:cs="Arial"/>
                <w:b/>
                <w:sz w:val="18"/>
                <w:szCs w:val="18"/>
              </w:rPr>
              <w:t xml:space="preserve"> </w:t>
            </w:r>
          </w:p>
        </w:tc>
        <w:tc>
          <w:tcPr>
            <w:tcW w:w="5040" w:type="dxa"/>
          </w:tcPr>
          <w:p w14:paraId="3E41365A" w14:textId="0588D7D0" w:rsidR="005211FC" w:rsidRPr="00F65BAF" w:rsidRDefault="005211FC" w:rsidP="000D2BA4">
            <w:pPr>
              <w:jc w:val="both"/>
              <w:rPr>
                <w:rStyle w:val="markedcontent"/>
                <w:rFonts w:ascii="Gill Sans MT" w:hAnsi="Gill Sans MT" w:cs="Arial"/>
                <w:b/>
                <w:sz w:val="18"/>
                <w:szCs w:val="18"/>
              </w:rPr>
            </w:pPr>
            <w:r w:rsidRPr="00F65BAF">
              <w:rPr>
                <w:rStyle w:val="markedcontent"/>
                <w:rFonts w:ascii="Gill Sans MT" w:hAnsi="Gill Sans MT" w:cs="Arial"/>
                <w:b/>
                <w:sz w:val="18"/>
                <w:szCs w:val="18"/>
              </w:rPr>
              <w:t>Sub</w:t>
            </w:r>
            <w:r w:rsidR="0071489B">
              <w:rPr>
                <w:rStyle w:val="markedcontent"/>
                <w:rFonts w:ascii="Gill Sans MT" w:hAnsi="Gill Sans MT" w:cs="Arial"/>
                <w:b/>
                <w:sz w:val="18"/>
                <w:szCs w:val="18"/>
              </w:rPr>
              <w:t>-</w:t>
            </w:r>
            <w:r w:rsidRPr="00F65BAF">
              <w:rPr>
                <w:rStyle w:val="markedcontent"/>
                <w:rFonts w:ascii="Gill Sans MT" w:hAnsi="Gill Sans MT" w:cs="Arial"/>
                <w:b/>
                <w:sz w:val="18"/>
                <w:szCs w:val="18"/>
              </w:rPr>
              <w:t>topics</w:t>
            </w:r>
            <w:r w:rsidR="00934D78">
              <w:rPr>
                <w:rStyle w:val="markedcontent"/>
                <w:rFonts w:ascii="Gill Sans MT" w:hAnsi="Gill Sans MT" w:cs="Arial"/>
                <w:b/>
                <w:sz w:val="18"/>
                <w:szCs w:val="18"/>
              </w:rPr>
              <w:t xml:space="preserve"> and indicators</w:t>
            </w:r>
          </w:p>
        </w:tc>
        <w:tc>
          <w:tcPr>
            <w:tcW w:w="1975" w:type="dxa"/>
          </w:tcPr>
          <w:p w14:paraId="66CEF6C8" w14:textId="77777777" w:rsidR="005211FC" w:rsidRPr="00F65BAF" w:rsidRDefault="005211FC" w:rsidP="000D2BA4">
            <w:pPr>
              <w:jc w:val="both"/>
              <w:rPr>
                <w:rStyle w:val="markedcontent"/>
                <w:rFonts w:ascii="Gill Sans MT" w:hAnsi="Gill Sans MT" w:cs="Arial"/>
                <w:b/>
                <w:sz w:val="18"/>
                <w:szCs w:val="18"/>
              </w:rPr>
            </w:pPr>
            <w:r w:rsidRPr="00F65BAF">
              <w:rPr>
                <w:rStyle w:val="markedcontent"/>
                <w:rFonts w:ascii="Gill Sans MT" w:hAnsi="Gill Sans MT" w:cs="Arial"/>
                <w:b/>
                <w:sz w:val="18"/>
                <w:szCs w:val="18"/>
              </w:rPr>
              <w:t xml:space="preserve">Source </w:t>
            </w:r>
          </w:p>
        </w:tc>
      </w:tr>
      <w:tr w:rsidR="005211FC" w:rsidRPr="00F65BAF" w14:paraId="0053BE43" w14:textId="77777777" w:rsidTr="006409D6">
        <w:tc>
          <w:tcPr>
            <w:tcW w:w="2335" w:type="dxa"/>
          </w:tcPr>
          <w:p w14:paraId="64531A29" w14:textId="4FC44417" w:rsidR="005211FC" w:rsidRPr="00F65BAF" w:rsidRDefault="006641AF" w:rsidP="000D2BA4">
            <w:pPr>
              <w:pStyle w:val="ListParagraph"/>
              <w:numPr>
                <w:ilvl w:val="0"/>
                <w:numId w:val="47"/>
              </w:numPr>
              <w:rPr>
                <w:rStyle w:val="markedcontent"/>
                <w:rFonts w:ascii="Gill Sans MT" w:hAnsi="Gill Sans MT" w:cs="Arial"/>
                <w:b/>
                <w:sz w:val="18"/>
                <w:szCs w:val="18"/>
              </w:rPr>
            </w:pPr>
            <w:r w:rsidRPr="00F65BAF">
              <w:rPr>
                <w:rStyle w:val="markedcontent"/>
                <w:rFonts w:ascii="Gill Sans MT" w:hAnsi="Gill Sans MT" w:cs="Arial"/>
                <w:bCs/>
                <w:sz w:val="18"/>
                <w:szCs w:val="18"/>
              </w:rPr>
              <w:t>To measure project progress achieved through immunization activities in target areas, as measured by achievement of actuals vs targets at endline</w:t>
            </w:r>
          </w:p>
        </w:tc>
        <w:tc>
          <w:tcPr>
            <w:tcW w:w="5040" w:type="dxa"/>
          </w:tcPr>
          <w:p w14:paraId="399ACD27" w14:textId="77777777" w:rsidR="006409D6" w:rsidRPr="00F65BAF" w:rsidRDefault="006409D6"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Pentavalent 1 coverage in targeted population</w:t>
            </w:r>
          </w:p>
          <w:p w14:paraId="02BD1B34" w14:textId="77777777" w:rsidR="006409D6" w:rsidRPr="00F65BAF" w:rsidRDefault="006409D6"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Pentavalent 3 coverage in targeted population</w:t>
            </w:r>
          </w:p>
          <w:p w14:paraId="2BC938B0" w14:textId="77777777" w:rsidR="006409D6" w:rsidRPr="00F65BAF" w:rsidRDefault="006409D6"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Pneumococcal Conjugate Vaccine (PCV) 3 coverage at the state level</w:t>
            </w:r>
          </w:p>
          <w:p w14:paraId="61908484" w14:textId="77777777" w:rsidR="006409D6" w:rsidRPr="00F65BAF" w:rsidRDefault="006409D6"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Inactivated polio vaccine coverage at the state level (IPV)1</w:t>
            </w:r>
          </w:p>
          <w:p w14:paraId="00389EDD" w14:textId="77777777" w:rsidR="006409D6" w:rsidRPr="00F65BAF" w:rsidRDefault="006409D6"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Measles containing vaccine (first dose) coverage at the state level (MCV1)</w:t>
            </w:r>
          </w:p>
          <w:p w14:paraId="17332EC6" w14:textId="77777777" w:rsidR="006409D6" w:rsidRPr="00F65BAF" w:rsidRDefault="006409D6"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Measles containing vaccine (second dose) coverage at the state level (MCV2)</w:t>
            </w:r>
          </w:p>
          <w:p w14:paraId="21961509" w14:textId="77777777" w:rsidR="006409D6" w:rsidRPr="00F65BAF" w:rsidRDefault="006409D6"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Rotavirus containing vaccine coverage at the state level (ROTA 1)</w:t>
            </w:r>
          </w:p>
          <w:p w14:paraId="15B1B778" w14:textId="77777777" w:rsidR="006409D6" w:rsidRPr="00F65BAF" w:rsidRDefault="006409D6"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Rotavirus containing vaccine coverage at the state level (ROTA Last)</w:t>
            </w:r>
          </w:p>
          <w:p w14:paraId="5DD8414C" w14:textId="77777777" w:rsidR="006409D6" w:rsidRPr="00F65BAF" w:rsidRDefault="006409D6"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 of home visits conducted</w:t>
            </w:r>
          </w:p>
          <w:p w14:paraId="4C4DDE1F" w14:textId="77777777" w:rsidR="006409D6" w:rsidRPr="00F65BAF" w:rsidRDefault="006409D6"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 of Zero dose reach</w:t>
            </w:r>
          </w:p>
          <w:p w14:paraId="624F191C" w14:textId="77777777" w:rsidR="006409D6" w:rsidRPr="00F65BAF" w:rsidRDefault="006409D6"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 of Under immunized/defaulters reach</w:t>
            </w:r>
          </w:p>
          <w:p w14:paraId="0F833CD0" w14:textId="77777777" w:rsidR="006409D6" w:rsidRPr="00F65BAF" w:rsidRDefault="006409D6"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 xml:space="preserve"># of people vaccinated by C-19 through FSs </w:t>
            </w:r>
          </w:p>
          <w:p w14:paraId="38C0B1C8" w14:textId="77777777" w:rsidR="006409D6" w:rsidRPr="00F65BAF" w:rsidRDefault="006409D6"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 of health care workers trained on immunization related topics</w:t>
            </w:r>
          </w:p>
          <w:p w14:paraId="537124AA" w14:textId="77777777" w:rsidR="006409D6" w:rsidRPr="00F65BAF" w:rsidRDefault="006409D6"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 of fixed sites sessions planned and executed</w:t>
            </w:r>
          </w:p>
          <w:p w14:paraId="369873E3" w14:textId="77777777" w:rsidR="006409D6" w:rsidRPr="00F65BAF" w:rsidRDefault="006409D6"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 of outreach sessions planned and executed</w:t>
            </w:r>
          </w:p>
          <w:p w14:paraId="1F49DC08" w14:textId="77777777" w:rsidR="005211FC" w:rsidRPr="00F65BAF" w:rsidRDefault="006409D6"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 of mobile sessions planned and executed</w:t>
            </w:r>
          </w:p>
          <w:p w14:paraId="7588C130" w14:textId="36A3AE9D" w:rsidR="00EE6DCF" w:rsidRPr="00F65BAF" w:rsidRDefault="00EE6DCF"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 of civil society and community groups engaged for immunization activities including community consultations and sensitization in</w:t>
            </w:r>
            <w:r w:rsidR="00A73BC6" w:rsidRPr="00F65BAF">
              <w:rPr>
                <w:rStyle w:val="markedcontent"/>
                <w:rFonts w:ascii="Gill Sans MT" w:hAnsi="Gill Sans MT" w:cs="Arial"/>
                <w:bCs/>
                <w:sz w:val="18"/>
                <w:szCs w:val="18"/>
              </w:rPr>
              <w:t xml:space="preserve"> target areas</w:t>
            </w:r>
          </w:p>
          <w:p w14:paraId="631F705B" w14:textId="75BBE23A" w:rsidR="00EE6DCF" w:rsidRPr="00F65BAF" w:rsidRDefault="00EE6DCF"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 xml:space="preserve">% of IDP camps effectively engaged every month in </w:t>
            </w:r>
            <w:r w:rsidR="00A73BC6" w:rsidRPr="00F65BAF">
              <w:rPr>
                <w:rStyle w:val="markedcontent"/>
                <w:rFonts w:ascii="Gill Sans MT" w:hAnsi="Gill Sans MT" w:cs="Arial"/>
                <w:bCs/>
                <w:sz w:val="18"/>
                <w:szCs w:val="18"/>
              </w:rPr>
              <w:t>target areas</w:t>
            </w:r>
          </w:p>
        </w:tc>
        <w:tc>
          <w:tcPr>
            <w:tcW w:w="1975" w:type="dxa"/>
          </w:tcPr>
          <w:p w14:paraId="5ED3287B" w14:textId="343CCD91" w:rsidR="006637C5" w:rsidRPr="00ED6447" w:rsidRDefault="006641AF" w:rsidP="000D2BA4">
            <w:pPr>
              <w:pStyle w:val="ListParagraph"/>
              <w:numPr>
                <w:ilvl w:val="0"/>
                <w:numId w:val="47"/>
              </w:numPr>
              <w:jc w:val="both"/>
              <w:rPr>
                <w:rFonts w:ascii="Gill Sans MT" w:hAnsi="Gill Sans MT" w:cs="Arial"/>
                <w:sz w:val="18"/>
                <w:szCs w:val="18"/>
              </w:rPr>
            </w:pPr>
            <w:r w:rsidRPr="00F65BAF">
              <w:rPr>
                <w:rFonts w:ascii="Gill Sans MT" w:hAnsi="Gill Sans MT" w:cs="Arial"/>
                <w:sz w:val="18"/>
                <w:szCs w:val="18"/>
              </w:rPr>
              <w:t>I</w:t>
            </w:r>
            <w:r w:rsidRPr="00F65BAF">
              <w:rPr>
                <w:rFonts w:ascii="Gill Sans MT" w:hAnsi="Gill Sans MT"/>
                <w:sz w:val="18"/>
                <w:szCs w:val="18"/>
              </w:rPr>
              <w:t>PTT</w:t>
            </w:r>
          </w:p>
          <w:p w14:paraId="00A2CB09" w14:textId="60A18FF0" w:rsidR="00ED6447" w:rsidRPr="00F65BAF" w:rsidRDefault="00ED6447" w:rsidP="00ED6447">
            <w:pPr>
              <w:pStyle w:val="ListParagraph"/>
              <w:ind w:left="360"/>
              <w:jc w:val="both"/>
              <w:rPr>
                <w:rFonts w:ascii="Gill Sans MT" w:hAnsi="Gill Sans MT" w:cs="Arial"/>
                <w:sz w:val="18"/>
                <w:szCs w:val="18"/>
              </w:rPr>
            </w:pPr>
          </w:p>
        </w:tc>
      </w:tr>
      <w:tr w:rsidR="005211FC" w:rsidRPr="00F65BAF" w14:paraId="111806CC" w14:textId="77777777" w:rsidTr="006409D6">
        <w:tc>
          <w:tcPr>
            <w:tcW w:w="2335" w:type="dxa"/>
          </w:tcPr>
          <w:p w14:paraId="27B6C757" w14:textId="70626FFC" w:rsidR="005211FC" w:rsidRPr="00F65BAF" w:rsidRDefault="00A73BC6" w:rsidP="0071489B">
            <w:pPr>
              <w:pStyle w:val="ListParagraph"/>
              <w:numPr>
                <w:ilvl w:val="0"/>
                <w:numId w:val="53"/>
              </w:numPr>
              <w:rPr>
                <w:rStyle w:val="markedcontent"/>
                <w:rFonts w:ascii="Gill Sans MT" w:hAnsi="Gill Sans MT" w:cs="Arial"/>
                <w:bCs/>
                <w:sz w:val="18"/>
                <w:szCs w:val="18"/>
              </w:rPr>
            </w:pPr>
            <w:r w:rsidRPr="00F65BAF">
              <w:rPr>
                <w:rStyle w:val="markedcontent"/>
                <w:rFonts w:ascii="Gill Sans MT" w:hAnsi="Gill Sans MT" w:cs="Arial"/>
                <w:bCs/>
                <w:sz w:val="18"/>
                <w:szCs w:val="18"/>
              </w:rPr>
              <w:t xml:space="preserve">To measure the vaccination coverage of children 0 -11 months </w:t>
            </w:r>
            <w:r w:rsidRPr="00F65BAF">
              <w:rPr>
                <w:rStyle w:val="markedcontent"/>
                <w:rFonts w:ascii="Gill Sans MT" w:hAnsi="Gill Sans MT" w:cs="Arial"/>
                <w:bCs/>
                <w:sz w:val="18"/>
                <w:szCs w:val="18"/>
              </w:rPr>
              <w:lastRenderedPageBreak/>
              <w:t>old in target areas at endline</w:t>
            </w:r>
          </w:p>
        </w:tc>
        <w:tc>
          <w:tcPr>
            <w:tcW w:w="5040" w:type="dxa"/>
          </w:tcPr>
          <w:p w14:paraId="5480A6F4" w14:textId="2C51D283" w:rsidR="0032674C" w:rsidRPr="00F65BAF" w:rsidRDefault="0032674C"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lastRenderedPageBreak/>
              <w:t xml:space="preserve">Background and household characteristics </w:t>
            </w:r>
          </w:p>
          <w:p w14:paraId="67B403EE" w14:textId="1F45DE14" w:rsidR="005211FC" w:rsidRPr="00F65BAF" w:rsidRDefault="002C635E"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Vaccination status</w:t>
            </w:r>
            <w:r w:rsidR="00550A4E" w:rsidRPr="00F65BAF">
              <w:rPr>
                <w:rStyle w:val="markedcontent"/>
                <w:rFonts w:ascii="Gill Sans MT" w:hAnsi="Gill Sans MT" w:cs="Arial"/>
                <w:bCs/>
                <w:sz w:val="18"/>
                <w:szCs w:val="18"/>
              </w:rPr>
              <w:t xml:space="preserve"> of the mother</w:t>
            </w:r>
          </w:p>
          <w:p w14:paraId="617B31DC" w14:textId="5D4A6882" w:rsidR="002C635E" w:rsidRPr="00F65BAF" w:rsidRDefault="00550A4E" w:rsidP="000D2BA4">
            <w:pPr>
              <w:pStyle w:val="ListParagraph"/>
              <w:numPr>
                <w:ilvl w:val="0"/>
                <w:numId w:val="43"/>
              </w:numPr>
              <w:jc w:val="both"/>
              <w:rPr>
                <w:rStyle w:val="markedcontent"/>
                <w:rFonts w:ascii="Gill Sans MT" w:hAnsi="Gill Sans MT" w:cs="Arial"/>
                <w:bCs/>
                <w:sz w:val="18"/>
                <w:szCs w:val="18"/>
              </w:rPr>
            </w:pPr>
            <w:r w:rsidRPr="00F65BAF">
              <w:rPr>
                <w:rStyle w:val="markedcontent"/>
                <w:rFonts w:ascii="Gill Sans MT" w:hAnsi="Gill Sans MT" w:cs="Arial"/>
                <w:bCs/>
                <w:sz w:val="18"/>
                <w:szCs w:val="18"/>
              </w:rPr>
              <w:t>Children’s immunization history</w:t>
            </w:r>
          </w:p>
        </w:tc>
        <w:tc>
          <w:tcPr>
            <w:tcW w:w="1975" w:type="dxa"/>
          </w:tcPr>
          <w:p w14:paraId="25BCA5A5" w14:textId="77777777" w:rsidR="00155D86" w:rsidRPr="00F65BAF" w:rsidRDefault="00155D86" w:rsidP="000D2BA4">
            <w:pPr>
              <w:jc w:val="both"/>
              <w:rPr>
                <w:rFonts w:ascii="Gill Sans MT" w:hAnsi="Gill Sans MT" w:cs="Arial"/>
                <w:sz w:val="18"/>
                <w:szCs w:val="18"/>
              </w:rPr>
            </w:pPr>
          </w:p>
          <w:p w14:paraId="4E34C127" w14:textId="6B1966F6" w:rsidR="006637C5" w:rsidRPr="00F65BAF" w:rsidRDefault="006637C5" w:rsidP="00ED6447">
            <w:pPr>
              <w:pStyle w:val="ListParagraph"/>
              <w:numPr>
                <w:ilvl w:val="0"/>
                <w:numId w:val="52"/>
              </w:numPr>
              <w:jc w:val="both"/>
              <w:rPr>
                <w:rFonts w:ascii="Gill Sans MT" w:hAnsi="Gill Sans MT" w:cs="Arial"/>
                <w:sz w:val="18"/>
                <w:szCs w:val="18"/>
              </w:rPr>
            </w:pPr>
            <w:r w:rsidRPr="00F65BAF">
              <w:rPr>
                <w:rFonts w:ascii="Gill Sans MT" w:hAnsi="Gill Sans MT" w:cs="Arial"/>
                <w:sz w:val="18"/>
                <w:szCs w:val="18"/>
              </w:rPr>
              <w:t>Household</w:t>
            </w:r>
            <w:r w:rsidR="004B747D" w:rsidRPr="00F65BAF">
              <w:rPr>
                <w:rFonts w:ascii="Gill Sans MT" w:hAnsi="Gill Sans MT" w:cs="Arial"/>
                <w:sz w:val="18"/>
                <w:szCs w:val="18"/>
              </w:rPr>
              <w:t>/</w:t>
            </w:r>
            <w:r w:rsidR="004B747D" w:rsidRPr="00F65BAF">
              <w:rPr>
                <w:rFonts w:ascii="Gill Sans MT" w:hAnsi="Gill Sans MT"/>
                <w:sz w:val="18"/>
                <w:szCs w:val="18"/>
              </w:rPr>
              <w:t>EPI</w:t>
            </w:r>
            <w:r w:rsidRPr="00F65BAF">
              <w:rPr>
                <w:rFonts w:ascii="Gill Sans MT" w:hAnsi="Gill Sans MT" w:cs="Arial"/>
                <w:sz w:val="18"/>
                <w:szCs w:val="18"/>
              </w:rPr>
              <w:t xml:space="preserve"> survey</w:t>
            </w:r>
          </w:p>
          <w:p w14:paraId="4F25AD12" w14:textId="77777777" w:rsidR="005211FC" w:rsidRPr="00F65BAF" w:rsidRDefault="006637C5" w:rsidP="00ED6447">
            <w:pPr>
              <w:pStyle w:val="ListParagraph"/>
              <w:numPr>
                <w:ilvl w:val="0"/>
                <w:numId w:val="52"/>
              </w:numPr>
              <w:jc w:val="both"/>
              <w:rPr>
                <w:rFonts w:ascii="Gill Sans MT" w:hAnsi="Gill Sans MT" w:cs="Arial"/>
                <w:sz w:val="18"/>
                <w:szCs w:val="18"/>
              </w:rPr>
            </w:pPr>
            <w:r w:rsidRPr="00F65BAF">
              <w:rPr>
                <w:rFonts w:ascii="Gill Sans MT" w:hAnsi="Gill Sans MT" w:cs="Arial"/>
                <w:sz w:val="18"/>
                <w:szCs w:val="18"/>
              </w:rPr>
              <w:lastRenderedPageBreak/>
              <w:t>FGDs</w:t>
            </w:r>
          </w:p>
          <w:p w14:paraId="58E2D526" w14:textId="1B7D2CFC" w:rsidR="004B747D" w:rsidRPr="00F65BAF" w:rsidRDefault="004B747D" w:rsidP="00ED6447">
            <w:pPr>
              <w:pStyle w:val="ListParagraph"/>
              <w:numPr>
                <w:ilvl w:val="0"/>
                <w:numId w:val="52"/>
              </w:numPr>
              <w:jc w:val="both"/>
              <w:rPr>
                <w:rStyle w:val="markedcontent"/>
                <w:rFonts w:ascii="Gill Sans MT" w:hAnsi="Gill Sans MT" w:cs="Arial"/>
                <w:b/>
                <w:sz w:val="18"/>
                <w:szCs w:val="18"/>
              </w:rPr>
            </w:pPr>
            <w:r w:rsidRPr="00F65BAF">
              <w:rPr>
                <w:rFonts w:ascii="Gill Sans MT" w:hAnsi="Gill Sans MT"/>
                <w:sz w:val="18"/>
                <w:szCs w:val="18"/>
              </w:rPr>
              <w:t>KIIs</w:t>
            </w:r>
          </w:p>
        </w:tc>
      </w:tr>
      <w:tr w:rsidR="005211FC" w:rsidRPr="00F65BAF" w14:paraId="7169837C" w14:textId="77777777" w:rsidTr="006409D6">
        <w:tc>
          <w:tcPr>
            <w:tcW w:w="2335" w:type="dxa"/>
          </w:tcPr>
          <w:p w14:paraId="61C97A7A" w14:textId="05E7E7B5" w:rsidR="005211FC" w:rsidRPr="00F65BAF" w:rsidRDefault="00550A4E" w:rsidP="0071489B">
            <w:pPr>
              <w:pStyle w:val="ListParagraph"/>
              <w:numPr>
                <w:ilvl w:val="0"/>
                <w:numId w:val="53"/>
              </w:numPr>
              <w:rPr>
                <w:rFonts w:ascii="Gill Sans MT" w:hAnsi="Gill Sans MT" w:cs="Arial"/>
                <w:bCs/>
                <w:sz w:val="18"/>
                <w:szCs w:val="18"/>
              </w:rPr>
            </w:pPr>
            <w:r w:rsidRPr="00F65BAF">
              <w:rPr>
                <w:rFonts w:ascii="Gill Sans MT" w:hAnsi="Gill Sans MT" w:cs="Arial"/>
                <w:bCs/>
                <w:sz w:val="18"/>
                <w:szCs w:val="18"/>
              </w:rPr>
              <w:lastRenderedPageBreak/>
              <w:t>To identify factors influencing routine immunization at household and community level in target areas</w:t>
            </w:r>
          </w:p>
        </w:tc>
        <w:tc>
          <w:tcPr>
            <w:tcW w:w="5040" w:type="dxa"/>
          </w:tcPr>
          <w:p w14:paraId="787B8951" w14:textId="735D6CD9" w:rsidR="006771B6" w:rsidRPr="00C81DF4" w:rsidRDefault="007429FF" w:rsidP="00C81DF4">
            <w:pPr>
              <w:pStyle w:val="ListParagraph"/>
              <w:numPr>
                <w:ilvl w:val="0"/>
                <w:numId w:val="43"/>
              </w:numPr>
              <w:rPr>
                <w:rStyle w:val="markedcontent"/>
                <w:rFonts w:ascii="Gill Sans MT" w:hAnsi="Gill Sans MT" w:cs="Arial"/>
                <w:bCs/>
                <w:sz w:val="18"/>
                <w:szCs w:val="18"/>
              </w:rPr>
            </w:pPr>
            <w:r w:rsidRPr="00F65BAF">
              <w:rPr>
                <w:rStyle w:val="markedcontent"/>
                <w:rFonts w:ascii="Gill Sans MT" w:hAnsi="Gill Sans MT" w:cs="Arial"/>
                <w:bCs/>
                <w:sz w:val="18"/>
                <w:szCs w:val="18"/>
              </w:rPr>
              <w:t>Knowledge, attitudes, practices, and behaviors</w:t>
            </w:r>
            <w:r w:rsidRPr="00F65BAF">
              <w:rPr>
                <w:rStyle w:val="markedcontent"/>
                <w:rFonts w:ascii="Gill Sans MT" w:hAnsi="Gill Sans MT"/>
                <w:bCs/>
                <w:sz w:val="18"/>
                <w:szCs w:val="18"/>
              </w:rPr>
              <w:t xml:space="preserve"> towards routine immunization in target areas </w:t>
            </w:r>
          </w:p>
        </w:tc>
        <w:tc>
          <w:tcPr>
            <w:tcW w:w="1975" w:type="dxa"/>
          </w:tcPr>
          <w:p w14:paraId="5E4F0EF1" w14:textId="77777777" w:rsidR="00155D86" w:rsidRPr="00F65BAF" w:rsidRDefault="00155D86" w:rsidP="000D2BA4">
            <w:pPr>
              <w:jc w:val="both"/>
              <w:rPr>
                <w:rFonts w:ascii="Gill Sans MT" w:hAnsi="Gill Sans MT" w:cs="Arial"/>
                <w:sz w:val="18"/>
                <w:szCs w:val="18"/>
              </w:rPr>
            </w:pPr>
          </w:p>
          <w:p w14:paraId="54F19892" w14:textId="77777777" w:rsidR="00550A4E" w:rsidRPr="00F65BAF" w:rsidRDefault="00550A4E" w:rsidP="00ED6447">
            <w:pPr>
              <w:pStyle w:val="ListParagraph"/>
              <w:numPr>
                <w:ilvl w:val="0"/>
                <w:numId w:val="51"/>
              </w:numPr>
              <w:jc w:val="both"/>
              <w:rPr>
                <w:rFonts w:ascii="Gill Sans MT" w:hAnsi="Gill Sans MT" w:cs="Arial"/>
                <w:sz w:val="18"/>
                <w:szCs w:val="18"/>
              </w:rPr>
            </w:pPr>
            <w:r w:rsidRPr="00F65BAF">
              <w:rPr>
                <w:rFonts w:ascii="Gill Sans MT" w:hAnsi="Gill Sans MT" w:cs="Arial"/>
                <w:sz w:val="18"/>
                <w:szCs w:val="18"/>
              </w:rPr>
              <w:t>Household/</w:t>
            </w:r>
            <w:r w:rsidRPr="00F65BAF">
              <w:rPr>
                <w:rFonts w:ascii="Gill Sans MT" w:hAnsi="Gill Sans MT"/>
                <w:sz w:val="18"/>
                <w:szCs w:val="18"/>
              </w:rPr>
              <w:t>EPI</w:t>
            </w:r>
            <w:r w:rsidRPr="00F65BAF">
              <w:rPr>
                <w:rFonts w:ascii="Gill Sans MT" w:hAnsi="Gill Sans MT" w:cs="Arial"/>
                <w:sz w:val="18"/>
                <w:szCs w:val="18"/>
              </w:rPr>
              <w:t xml:space="preserve"> survey</w:t>
            </w:r>
          </w:p>
          <w:p w14:paraId="5376F8DF" w14:textId="77777777" w:rsidR="00550A4E" w:rsidRPr="00F65BAF" w:rsidRDefault="00550A4E" w:rsidP="00ED6447">
            <w:pPr>
              <w:pStyle w:val="ListParagraph"/>
              <w:numPr>
                <w:ilvl w:val="0"/>
                <w:numId w:val="51"/>
              </w:numPr>
              <w:jc w:val="both"/>
              <w:rPr>
                <w:rFonts w:ascii="Gill Sans MT" w:hAnsi="Gill Sans MT" w:cs="Arial"/>
                <w:sz w:val="18"/>
                <w:szCs w:val="18"/>
              </w:rPr>
            </w:pPr>
            <w:r w:rsidRPr="00F65BAF">
              <w:rPr>
                <w:rFonts w:ascii="Gill Sans MT" w:hAnsi="Gill Sans MT" w:cs="Arial"/>
                <w:sz w:val="18"/>
                <w:szCs w:val="18"/>
              </w:rPr>
              <w:t>FGDs</w:t>
            </w:r>
          </w:p>
          <w:p w14:paraId="327C9B95" w14:textId="16366911" w:rsidR="005211FC" w:rsidRPr="00F65BAF" w:rsidRDefault="00550A4E" w:rsidP="00ED6447">
            <w:pPr>
              <w:pStyle w:val="ListParagraph"/>
              <w:numPr>
                <w:ilvl w:val="0"/>
                <w:numId w:val="51"/>
              </w:numPr>
              <w:jc w:val="both"/>
              <w:rPr>
                <w:rStyle w:val="markedcontent"/>
                <w:rFonts w:ascii="Gill Sans MT" w:hAnsi="Gill Sans MT" w:cs="Arial"/>
                <w:b/>
                <w:sz w:val="18"/>
                <w:szCs w:val="18"/>
              </w:rPr>
            </w:pPr>
            <w:r w:rsidRPr="00F65BAF">
              <w:rPr>
                <w:rFonts w:ascii="Gill Sans MT" w:hAnsi="Gill Sans MT"/>
                <w:sz w:val="18"/>
                <w:szCs w:val="18"/>
              </w:rPr>
              <w:t>KIIs</w:t>
            </w:r>
          </w:p>
        </w:tc>
      </w:tr>
      <w:tr w:rsidR="00AD3D29" w:rsidRPr="00F65BAF" w14:paraId="38BDBFA0" w14:textId="77777777" w:rsidTr="006409D6">
        <w:tc>
          <w:tcPr>
            <w:tcW w:w="2335" w:type="dxa"/>
          </w:tcPr>
          <w:p w14:paraId="748C8C07" w14:textId="53E3AE65" w:rsidR="00AD3D29" w:rsidRPr="00F65BAF" w:rsidRDefault="00AB243E" w:rsidP="0071489B">
            <w:pPr>
              <w:pStyle w:val="ListParagraph"/>
              <w:numPr>
                <w:ilvl w:val="0"/>
                <w:numId w:val="53"/>
              </w:numPr>
              <w:rPr>
                <w:rFonts w:ascii="Gill Sans MT" w:hAnsi="Gill Sans MT" w:cs="Arial"/>
                <w:sz w:val="18"/>
                <w:szCs w:val="18"/>
              </w:rPr>
            </w:pPr>
            <w:r w:rsidRPr="00F65BAF">
              <w:rPr>
                <w:rFonts w:ascii="Gill Sans MT" w:hAnsi="Gill Sans MT" w:cs="Arial"/>
                <w:sz w:val="18"/>
                <w:szCs w:val="18"/>
              </w:rPr>
              <w:t>To identify health systems readiness and factors influencing routine immunization services in target areas</w:t>
            </w:r>
          </w:p>
        </w:tc>
        <w:tc>
          <w:tcPr>
            <w:tcW w:w="5040" w:type="dxa"/>
          </w:tcPr>
          <w:p w14:paraId="3B21C4F8" w14:textId="0F09B51E" w:rsidR="00D54B51" w:rsidRPr="00F65BAF" w:rsidRDefault="000D2BA4" w:rsidP="00035D92">
            <w:pPr>
              <w:pStyle w:val="ListParagraph"/>
              <w:numPr>
                <w:ilvl w:val="0"/>
                <w:numId w:val="43"/>
              </w:numPr>
              <w:rPr>
                <w:rStyle w:val="markedcontent"/>
                <w:rFonts w:ascii="Gill Sans MT" w:hAnsi="Gill Sans MT" w:cs="Arial"/>
                <w:bCs/>
                <w:sz w:val="18"/>
                <w:szCs w:val="18"/>
              </w:rPr>
            </w:pPr>
            <w:r w:rsidRPr="00F65BAF">
              <w:rPr>
                <w:rStyle w:val="markedcontent"/>
                <w:rFonts w:ascii="Gill Sans MT" w:hAnsi="Gill Sans MT" w:cs="Arial"/>
                <w:bCs/>
                <w:sz w:val="18"/>
                <w:szCs w:val="18"/>
              </w:rPr>
              <w:t>A</w:t>
            </w:r>
            <w:r w:rsidR="00D54B51" w:rsidRPr="00F65BAF">
              <w:rPr>
                <w:rStyle w:val="markedcontent"/>
                <w:rFonts w:ascii="Gill Sans MT" w:hAnsi="Gill Sans MT" w:cs="Arial"/>
                <w:bCs/>
                <w:sz w:val="18"/>
                <w:szCs w:val="18"/>
              </w:rPr>
              <w:t xml:space="preserve">ssessment </w:t>
            </w:r>
            <w:r w:rsidR="006C1F13" w:rsidRPr="00F65BAF">
              <w:rPr>
                <w:rStyle w:val="markedcontent"/>
                <w:rFonts w:ascii="Gill Sans MT" w:hAnsi="Gill Sans MT" w:cs="Arial"/>
                <w:bCs/>
                <w:sz w:val="18"/>
                <w:szCs w:val="18"/>
              </w:rPr>
              <w:t xml:space="preserve">of the PHC/fixed points, </w:t>
            </w:r>
            <w:r w:rsidR="00455742" w:rsidRPr="00F65BAF">
              <w:rPr>
                <w:rStyle w:val="markedcontent"/>
                <w:rFonts w:ascii="Gill Sans MT" w:hAnsi="Gill Sans MT" w:cs="Arial"/>
                <w:bCs/>
                <w:sz w:val="18"/>
                <w:szCs w:val="18"/>
              </w:rPr>
              <w:t>outreach,</w:t>
            </w:r>
            <w:r w:rsidR="006C1F13" w:rsidRPr="00F65BAF">
              <w:rPr>
                <w:rStyle w:val="markedcontent"/>
                <w:rFonts w:ascii="Gill Sans MT" w:hAnsi="Gill Sans MT" w:cs="Arial"/>
                <w:bCs/>
                <w:sz w:val="18"/>
                <w:szCs w:val="18"/>
              </w:rPr>
              <w:t xml:space="preserve"> and mobile service delivery systems in terms of equipment, facilities, staffing and quality of </w:t>
            </w:r>
            <w:r w:rsidR="008651D9">
              <w:rPr>
                <w:rStyle w:val="markedcontent"/>
                <w:rFonts w:ascii="Gill Sans MT" w:hAnsi="Gill Sans MT" w:cs="Arial"/>
                <w:bCs/>
                <w:sz w:val="18"/>
                <w:szCs w:val="18"/>
              </w:rPr>
              <w:t>r</w:t>
            </w:r>
            <w:r w:rsidR="008651D9">
              <w:rPr>
                <w:rStyle w:val="markedcontent"/>
                <w:rFonts w:cs="Arial"/>
                <w:sz w:val="18"/>
                <w:szCs w:val="18"/>
              </w:rPr>
              <w:t>outine immunization</w:t>
            </w:r>
            <w:r w:rsidR="006C1F13" w:rsidRPr="00F65BAF">
              <w:rPr>
                <w:rStyle w:val="markedcontent"/>
                <w:rFonts w:ascii="Gill Sans MT" w:hAnsi="Gill Sans MT" w:cs="Arial"/>
                <w:bCs/>
                <w:sz w:val="18"/>
                <w:szCs w:val="18"/>
              </w:rPr>
              <w:t xml:space="preserve"> services</w:t>
            </w:r>
          </w:p>
          <w:p w14:paraId="622FE35E" w14:textId="77777777" w:rsidR="00155D86" w:rsidRDefault="00D54B51" w:rsidP="00035D92">
            <w:pPr>
              <w:pStyle w:val="ListParagraph"/>
              <w:numPr>
                <w:ilvl w:val="0"/>
                <w:numId w:val="43"/>
              </w:numPr>
              <w:rPr>
                <w:rStyle w:val="markedcontent"/>
                <w:rFonts w:ascii="Gill Sans MT" w:hAnsi="Gill Sans MT" w:cs="Arial"/>
                <w:bCs/>
                <w:sz w:val="18"/>
                <w:szCs w:val="18"/>
              </w:rPr>
            </w:pPr>
            <w:r w:rsidRPr="00F65BAF">
              <w:rPr>
                <w:rStyle w:val="markedcontent"/>
                <w:rFonts w:ascii="Gill Sans MT" w:hAnsi="Gill Sans MT" w:cs="Arial"/>
                <w:bCs/>
                <w:sz w:val="18"/>
                <w:szCs w:val="18"/>
              </w:rPr>
              <w:t>K</w:t>
            </w:r>
            <w:r w:rsidR="006C1F13" w:rsidRPr="00F65BAF">
              <w:rPr>
                <w:rStyle w:val="markedcontent"/>
                <w:rFonts w:ascii="Gill Sans MT" w:hAnsi="Gill Sans MT" w:cs="Arial"/>
                <w:bCs/>
                <w:sz w:val="18"/>
                <w:szCs w:val="18"/>
              </w:rPr>
              <w:t xml:space="preserve">nowledge, </w:t>
            </w:r>
            <w:r w:rsidR="000D2BA4" w:rsidRPr="00F65BAF">
              <w:rPr>
                <w:rStyle w:val="markedcontent"/>
                <w:rFonts w:ascii="Gill Sans MT" w:hAnsi="Gill Sans MT" w:cs="Arial"/>
                <w:bCs/>
                <w:sz w:val="18"/>
                <w:szCs w:val="18"/>
              </w:rPr>
              <w:t>attitudes,</w:t>
            </w:r>
            <w:r w:rsidR="006C1F13" w:rsidRPr="00F65BAF">
              <w:rPr>
                <w:rStyle w:val="markedcontent"/>
                <w:rFonts w:ascii="Gill Sans MT" w:hAnsi="Gill Sans MT" w:cs="Arial"/>
                <w:bCs/>
                <w:sz w:val="18"/>
                <w:szCs w:val="18"/>
              </w:rPr>
              <w:t xml:space="preserve"> and practices of </w:t>
            </w:r>
            <w:r w:rsidRPr="00F65BAF">
              <w:rPr>
                <w:rStyle w:val="markedcontent"/>
                <w:rFonts w:ascii="Gill Sans MT" w:hAnsi="Gill Sans MT" w:cs="Arial"/>
                <w:bCs/>
                <w:sz w:val="18"/>
                <w:szCs w:val="18"/>
              </w:rPr>
              <w:t xml:space="preserve">heath </w:t>
            </w:r>
            <w:r w:rsidR="006C1F13" w:rsidRPr="00F65BAF">
              <w:rPr>
                <w:rStyle w:val="markedcontent"/>
                <w:rFonts w:ascii="Gill Sans MT" w:hAnsi="Gill Sans MT" w:cs="Arial"/>
                <w:bCs/>
                <w:sz w:val="18"/>
                <w:szCs w:val="18"/>
              </w:rPr>
              <w:t>staff towards routine immunization</w:t>
            </w:r>
          </w:p>
          <w:p w14:paraId="4EE4E5F9" w14:textId="0DD8CDCB" w:rsidR="006771B6" w:rsidRPr="00F65BAF" w:rsidRDefault="006771B6" w:rsidP="00C81DF4">
            <w:pPr>
              <w:pStyle w:val="ListParagraph"/>
              <w:ind w:left="360"/>
              <w:rPr>
                <w:rStyle w:val="markedcontent"/>
                <w:rFonts w:ascii="Gill Sans MT" w:hAnsi="Gill Sans MT" w:cs="Arial"/>
                <w:bCs/>
                <w:sz w:val="18"/>
                <w:szCs w:val="18"/>
              </w:rPr>
            </w:pPr>
          </w:p>
        </w:tc>
        <w:tc>
          <w:tcPr>
            <w:tcW w:w="1975" w:type="dxa"/>
          </w:tcPr>
          <w:p w14:paraId="6AF2E3CA" w14:textId="2FD0F134" w:rsidR="007865DC" w:rsidRPr="00F65BAF" w:rsidRDefault="007865DC" w:rsidP="00035D92">
            <w:pPr>
              <w:pStyle w:val="ListParagraph"/>
              <w:numPr>
                <w:ilvl w:val="0"/>
                <w:numId w:val="43"/>
              </w:numPr>
              <w:jc w:val="both"/>
              <w:rPr>
                <w:rFonts w:ascii="Gill Sans MT" w:hAnsi="Gill Sans MT" w:cs="Arial"/>
                <w:sz w:val="18"/>
                <w:szCs w:val="18"/>
              </w:rPr>
            </w:pPr>
            <w:r w:rsidRPr="00F65BAF">
              <w:rPr>
                <w:rFonts w:ascii="Gill Sans MT" w:hAnsi="Gill Sans MT"/>
                <w:sz w:val="18"/>
                <w:szCs w:val="18"/>
              </w:rPr>
              <w:t>KIIs</w:t>
            </w:r>
          </w:p>
          <w:p w14:paraId="1BB5FEBB" w14:textId="0E128807" w:rsidR="007865DC" w:rsidRPr="00F65BAF" w:rsidRDefault="007865DC" w:rsidP="00035D92">
            <w:pPr>
              <w:pStyle w:val="ListParagraph"/>
              <w:numPr>
                <w:ilvl w:val="0"/>
                <w:numId w:val="43"/>
              </w:numPr>
              <w:jc w:val="both"/>
              <w:rPr>
                <w:rFonts w:ascii="Gill Sans MT" w:hAnsi="Gill Sans MT" w:cs="Arial"/>
                <w:sz w:val="18"/>
                <w:szCs w:val="18"/>
              </w:rPr>
            </w:pPr>
            <w:r w:rsidRPr="00F65BAF">
              <w:rPr>
                <w:rFonts w:ascii="Gill Sans MT" w:hAnsi="Gill Sans MT"/>
                <w:sz w:val="18"/>
                <w:szCs w:val="18"/>
              </w:rPr>
              <w:t>FGDs</w:t>
            </w:r>
          </w:p>
          <w:p w14:paraId="3E575DFE" w14:textId="2AFEE685" w:rsidR="00C714E8" w:rsidRPr="00F65BAF" w:rsidRDefault="007865DC" w:rsidP="00035D92">
            <w:pPr>
              <w:pStyle w:val="ListParagraph"/>
              <w:numPr>
                <w:ilvl w:val="0"/>
                <w:numId w:val="43"/>
              </w:numPr>
              <w:jc w:val="both"/>
              <w:rPr>
                <w:rFonts w:ascii="Gill Sans MT" w:hAnsi="Gill Sans MT" w:cs="Arial"/>
                <w:sz w:val="18"/>
                <w:szCs w:val="18"/>
              </w:rPr>
            </w:pPr>
            <w:r w:rsidRPr="00F65BAF">
              <w:rPr>
                <w:rFonts w:ascii="Gill Sans MT" w:hAnsi="Gill Sans MT"/>
                <w:sz w:val="18"/>
                <w:szCs w:val="18"/>
              </w:rPr>
              <w:t xml:space="preserve">Health facility </w:t>
            </w:r>
            <w:r w:rsidR="0071489B">
              <w:rPr>
                <w:rFonts w:ascii="Gill Sans MT" w:hAnsi="Gill Sans MT"/>
                <w:sz w:val="18"/>
                <w:szCs w:val="18"/>
              </w:rPr>
              <w:t>assessment and Observations</w:t>
            </w:r>
            <w:r w:rsidRPr="00F65BAF">
              <w:rPr>
                <w:rFonts w:ascii="Gill Sans MT" w:hAnsi="Gill Sans MT"/>
                <w:sz w:val="18"/>
                <w:szCs w:val="18"/>
              </w:rPr>
              <w:t xml:space="preserve"> </w:t>
            </w:r>
          </w:p>
        </w:tc>
      </w:tr>
    </w:tbl>
    <w:p w14:paraId="007D7DEF" w14:textId="77777777" w:rsidR="00D81B33" w:rsidRDefault="00D81B33" w:rsidP="006A708B">
      <w:pPr>
        <w:jc w:val="both"/>
        <w:rPr>
          <w:rFonts w:ascii="Gill Sans MT" w:hAnsi="Gill Sans MT" w:cstheme="minorHAnsi"/>
          <w:b/>
          <w:color w:val="FF0000"/>
        </w:rPr>
      </w:pPr>
    </w:p>
    <w:p w14:paraId="5582E36A" w14:textId="2144AABF" w:rsidR="00D465CD" w:rsidRPr="008B5EF2" w:rsidRDefault="00D465CD" w:rsidP="008166A2">
      <w:pPr>
        <w:spacing w:after="0" w:line="360" w:lineRule="auto"/>
        <w:jc w:val="both"/>
        <w:rPr>
          <w:rFonts w:ascii="Gill Sans MT" w:hAnsi="Gill Sans MT"/>
        </w:rPr>
      </w:pPr>
      <w:r w:rsidRPr="008B5EF2">
        <w:rPr>
          <w:rFonts w:ascii="Gill Sans MT" w:hAnsi="Gill Sans MT"/>
        </w:rPr>
        <w:t>In addition to the abov</w:t>
      </w:r>
      <w:r w:rsidR="00C81DF4">
        <w:rPr>
          <w:rFonts w:ascii="Gill Sans MT" w:hAnsi="Gill Sans MT"/>
        </w:rPr>
        <w:t>e</w:t>
      </w:r>
      <w:r w:rsidRPr="008B5EF2">
        <w:rPr>
          <w:rFonts w:ascii="Gill Sans MT" w:hAnsi="Gill Sans MT"/>
        </w:rPr>
        <w:t xml:space="preserve">, the endline </w:t>
      </w:r>
      <w:r w:rsidR="00D95F82" w:rsidRPr="008B5EF2">
        <w:rPr>
          <w:rFonts w:ascii="Gill Sans MT" w:hAnsi="Gill Sans MT"/>
        </w:rPr>
        <w:t xml:space="preserve">should assess efficiency, </w:t>
      </w:r>
      <w:r w:rsidR="008B5EF2" w:rsidRPr="008B5EF2">
        <w:rPr>
          <w:rFonts w:ascii="Gill Sans MT" w:hAnsi="Gill Sans MT"/>
        </w:rPr>
        <w:t xml:space="preserve">coherence, </w:t>
      </w:r>
      <w:r w:rsidR="00D95F82" w:rsidRPr="008B5EF2">
        <w:rPr>
          <w:rFonts w:ascii="Gill Sans MT" w:hAnsi="Gill Sans MT"/>
        </w:rPr>
        <w:t>effectiveness,</w:t>
      </w:r>
      <w:r w:rsidR="008B5EF2">
        <w:rPr>
          <w:rFonts w:ascii="Gill Sans MT" w:hAnsi="Gill Sans MT"/>
        </w:rPr>
        <w:t xml:space="preserve"> </w:t>
      </w:r>
      <w:r w:rsidR="00D95F82" w:rsidRPr="008B5EF2">
        <w:rPr>
          <w:rFonts w:ascii="Gill Sans MT" w:hAnsi="Gill Sans MT"/>
        </w:rPr>
        <w:t>sustainability, challenges/</w:t>
      </w:r>
      <w:r w:rsidR="00C81DF4" w:rsidRPr="008B5EF2">
        <w:rPr>
          <w:rFonts w:ascii="Gill Sans MT" w:hAnsi="Gill Sans MT"/>
        </w:rPr>
        <w:t>opportunities,</w:t>
      </w:r>
      <w:r w:rsidR="00D95F82" w:rsidRPr="008B5EF2">
        <w:rPr>
          <w:rFonts w:ascii="Gill Sans MT" w:hAnsi="Gill Sans MT"/>
        </w:rPr>
        <w:t xml:space="preserve"> </w:t>
      </w:r>
      <w:r w:rsidR="00C81DF4">
        <w:rPr>
          <w:rFonts w:ascii="Gill Sans MT" w:hAnsi="Gill Sans MT"/>
        </w:rPr>
        <w:t xml:space="preserve">key best practices </w:t>
      </w:r>
      <w:r w:rsidR="00D95F82" w:rsidRPr="008B5EF2">
        <w:rPr>
          <w:rFonts w:ascii="Gill Sans MT" w:hAnsi="Gill Sans MT"/>
        </w:rPr>
        <w:t>and lessons learned during project implementation</w:t>
      </w:r>
      <w:r w:rsidR="00C81DF4">
        <w:rPr>
          <w:rFonts w:ascii="Gill Sans MT" w:hAnsi="Gill Sans MT"/>
        </w:rPr>
        <w:t xml:space="preserve"> including outbreak of the April 2023 armed conflict and its impact</w:t>
      </w:r>
      <w:r w:rsidR="00D95F82" w:rsidRPr="008B5EF2">
        <w:rPr>
          <w:rFonts w:ascii="Gill Sans MT" w:hAnsi="Gill Sans MT"/>
        </w:rPr>
        <w:t xml:space="preserve">. </w:t>
      </w:r>
    </w:p>
    <w:p w14:paraId="641F234C" w14:textId="77777777" w:rsidR="00645537" w:rsidRDefault="00645537" w:rsidP="008166A2">
      <w:pPr>
        <w:spacing w:after="0" w:line="360" w:lineRule="auto"/>
        <w:jc w:val="both"/>
        <w:rPr>
          <w:rFonts w:ascii="Gill Sans MT" w:hAnsi="Gill Sans MT" w:cstheme="minorHAnsi"/>
          <w:b/>
          <w:color w:val="FF0000"/>
        </w:rPr>
      </w:pPr>
    </w:p>
    <w:p w14:paraId="51E0C028" w14:textId="72C3FF1E" w:rsidR="00351186" w:rsidRPr="00F65BAF" w:rsidRDefault="00351186" w:rsidP="008166A2">
      <w:pPr>
        <w:spacing w:after="0" w:line="360" w:lineRule="auto"/>
        <w:jc w:val="both"/>
        <w:rPr>
          <w:rFonts w:ascii="Gill Sans MT" w:hAnsi="Gill Sans MT" w:cstheme="minorHAnsi"/>
          <w:b/>
        </w:rPr>
      </w:pPr>
      <w:r w:rsidRPr="00F65BAF">
        <w:rPr>
          <w:rFonts w:ascii="Gill Sans MT" w:hAnsi="Gill Sans MT" w:cstheme="minorHAnsi"/>
          <w:b/>
          <w:color w:val="FF0000"/>
        </w:rPr>
        <w:t>Sampling</w:t>
      </w:r>
    </w:p>
    <w:p w14:paraId="36388E08" w14:textId="5D9F0678" w:rsidR="005211FC" w:rsidRPr="00F65BAF" w:rsidRDefault="00351186" w:rsidP="008166A2">
      <w:pPr>
        <w:spacing w:after="0" w:line="360" w:lineRule="auto"/>
        <w:jc w:val="both"/>
        <w:rPr>
          <w:rFonts w:ascii="Gill Sans MT" w:hAnsi="Gill Sans MT" w:cstheme="minorHAnsi"/>
        </w:rPr>
      </w:pPr>
      <w:r w:rsidRPr="00F65BAF">
        <w:rPr>
          <w:rFonts w:ascii="Gill Sans MT" w:hAnsi="Gill Sans MT" w:cstheme="minorHAnsi"/>
        </w:rPr>
        <w:t xml:space="preserve">The qualitative study will utilize a non-purposive sampling. </w:t>
      </w:r>
      <w:r w:rsidR="000B5DF4" w:rsidRPr="00F65BAF">
        <w:rPr>
          <w:rFonts w:ascii="Gill Sans MT" w:hAnsi="Gill Sans MT" w:cstheme="minorHAnsi"/>
        </w:rPr>
        <w:t xml:space="preserve">The </w:t>
      </w:r>
      <w:r w:rsidR="00D27813" w:rsidRPr="00F65BAF">
        <w:rPr>
          <w:rFonts w:ascii="Gill Sans MT" w:hAnsi="Gill Sans MT" w:cstheme="minorHAnsi"/>
        </w:rPr>
        <w:t xml:space="preserve">quantitative </w:t>
      </w:r>
      <w:r w:rsidR="000B5DF4" w:rsidRPr="00F65BAF">
        <w:rPr>
          <w:rFonts w:ascii="Gill Sans MT" w:hAnsi="Gill Sans MT" w:cstheme="minorHAnsi"/>
        </w:rPr>
        <w:t xml:space="preserve">survey will utilize proper sampling techniques to support generalization. </w:t>
      </w:r>
      <w:r w:rsidRPr="00F65BAF">
        <w:rPr>
          <w:rFonts w:ascii="Gill Sans MT" w:hAnsi="Gill Sans MT" w:cstheme="minorHAnsi"/>
        </w:rPr>
        <w:t>The beneficiary size, beneficiary type (refugees,</w:t>
      </w:r>
      <w:r w:rsidR="00DF7A68" w:rsidRPr="00F65BAF">
        <w:rPr>
          <w:rFonts w:ascii="Gill Sans MT" w:hAnsi="Gill Sans MT" w:cstheme="minorHAnsi"/>
        </w:rPr>
        <w:t xml:space="preserve"> </w:t>
      </w:r>
      <w:r w:rsidR="00D01256" w:rsidRPr="00F65BAF">
        <w:rPr>
          <w:rFonts w:ascii="Gill Sans MT" w:hAnsi="Gill Sans MT" w:cstheme="minorHAnsi"/>
        </w:rPr>
        <w:t>IDPs, host community),</w:t>
      </w:r>
      <w:r w:rsidRPr="00F65BAF">
        <w:rPr>
          <w:rFonts w:ascii="Gill Sans MT" w:hAnsi="Gill Sans MT" w:cstheme="minorHAnsi"/>
        </w:rPr>
        <w:t xml:space="preserve"> beneficiary category (e.g. female-headed, pregnant &amp; lactating women, households</w:t>
      </w:r>
      <w:r w:rsidR="006637C5" w:rsidRPr="00F65BAF">
        <w:rPr>
          <w:rFonts w:ascii="Gill Sans MT" w:hAnsi="Gill Sans MT" w:cstheme="minorHAnsi"/>
        </w:rPr>
        <w:t xml:space="preserve"> with children under five</w:t>
      </w:r>
      <w:r w:rsidRPr="00F65BAF">
        <w:rPr>
          <w:rFonts w:ascii="Gill Sans MT" w:hAnsi="Gill Sans MT" w:cstheme="minorHAnsi"/>
        </w:rPr>
        <w:t>, etc.) w</w:t>
      </w:r>
      <w:r w:rsidR="0048601B" w:rsidRPr="00F65BAF">
        <w:rPr>
          <w:rFonts w:ascii="Gill Sans MT" w:hAnsi="Gill Sans MT" w:cstheme="minorHAnsi"/>
        </w:rPr>
        <w:t xml:space="preserve">ill be </w:t>
      </w:r>
      <w:r w:rsidRPr="00F65BAF">
        <w:rPr>
          <w:rFonts w:ascii="Gill Sans MT" w:hAnsi="Gill Sans MT" w:cstheme="minorHAnsi"/>
        </w:rPr>
        <w:t xml:space="preserve">among the factors considered for selecting the localities and villages for the </w:t>
      </w:r>
      <w:r w:rsidR="00A9124E" w:rsidRPr="00F65BAF">
        <w:rPr>
          <w:rFonts w:ascii="Gill Sans MT" w:hAnsi="Gill Sans MT" w:cstheme="minorHAnsi"/>
        </w:rPr>
        <w:t>endline</w:t>
      </w:r>
      <w:r w:rsidRPr="00F65BAF">
        <w:rPr>
          <w:rFonts w:ascii="Gill Sans MT" w:hAnsi="Gill Sans MT" w:cstheme="minorHAnsi"/>
        </w:rPr>
        <w:t xml:space="preserve">. </w:t>
      </w:r>
    </w:p>
    <w:p w14:paraId="33003206" w14:textId="77777777" w:rsidR="000B5DF4" w:rsidRPr="00F65BAF" w:rsidRDefault="000B5DF4" w:rsidP="008166A2">
      <w:pPr>
        <w:spacing w:after="0" w:line="360" w:lineRule="auto"/>
        <w:jc w:val="both"/>
        <w:rPr>
          <w:rStyle w:val="markedcontent"/>
          <w:rFonts w:ascii="Gill Sans MT" w:hAnsi="Gill Sans MT" w:cs="Arial"/>
        </w:rPr>
      </w:pPr>
    </w:p>
    <w:p w14:paraId="32AD9808" w14:textId="72E6AF64" w:rsidR="005211FC" w:rsidRPr="00F65BAF" w:rsidRDefault="005211FC" w:rsidP="008166A2">
      <w:pPr>
        <w:spacing w:after="0" w:line="360" w:lineRule="auto"/>
        <w:jc w:val="both"/>
        <w:rPr>
          <w:rStyle w:val="markedcontent"/>
          <w:rFonts w:ascii="Gill Sans MT" w:hAnsi="Gill Sans MT" w:cs="Arial"/>
        </w:rPr>
      </w:pPr>
      <w:r w:rsidRPr="00F65BAF">
        <w:rPr>
          <w:rStyle w:val="markedcontent"/>
          <w:rFonts w:ascii="Gill Sans MT" w:hAnsi="Gill Sans MT" w:cs="Arial"/>
        </w:rPr>
        <w:t xml:space="preserve">Given the potential differences </w:t>
      </w:r>
      <w:r w:rsidR="005D0C66">
        <w:rPr>
          <w:rStyle w:val="markedcontent"/>
          <w:rFonts w:ascii="Gill Sans MT" w:hAnsi="Gill Sans MT" w:cs="Arial"/>
        </w:rPr>
        <w:t xml:space="preserve">in immunization prevalence </w:t>
      </w:r>
      <w:r w:rsidRPr="00F65BAF">
        <w:rPr>
          <w:rStyle w:val="markedcontent"/>
          <w:rFonts w:ascii="Gill Sans MT" w:hAnsi="Gill Sans MT" w:cs="Arial"/>
        </w:rPr>
        <w:t xml:space="preserve">between communities in remote locations versus communities closer to resources such as health facilities, respondents </w:t>
      </w:r>
      <w:r w:rsidR="0073478A">
        <w:rPr>
          <w:rStyle w:val="markedcontent"/>
          <w:rFonts w:ascii="Gill Sans MT" w:hAnsi="Gill Sans MT" w:cs="Arial"/>
        </w:rPr>
        <w:t xml:space="preserve">should be </w:t>
      </w:r>
      <w:r w:rsidRPr="00F65BAF">
        <w:rPr>
          <w:rStyle w:val="markedcontent"/>
          <w:rFonts w:ascii="Gill Sans MT" w:hAnsi="Gill Sans MT" w:cs="Arial"/>
        </w:rPr>
        <w:t xml:space="preserve">selected in both remote areas and more central areas of </w:t>
      </w:r>
      <w:r w:rsidR="000B5DF4" w:rsidRPr="00F65BAF">
        <w:rPr>
          <w:rStyle w:val="markedcontent"/>
          <w:rFonts w:ascii="Gill Sans MT" w:hAnsi="Gill Sans MT" w:cs="Arial"/>
        </w:rPr>
        <w:t>project areas</w:t>
      </w:r>
      <w:r w:rsidRPr="00F65BAF">
        <w:rPr>
          <w:rStyle w:val="markedcontent"/>
          <w:rFonts w:ascii="Gill Sans MT" w:hAnsi="Gill Sans MT" w:cs="Arial"/>
        </w:rPr>
        <w:t>. The participating communities will be chosen by random selection within two strata criteria:</w:t>
      </w:r>
    </w:p>
    <w:p w14:paraId="48AE3D8D" w14:textId="64943878" w:rsidR="005211FC" w:rsidRPr="00F65BAF" w:rsidRDefault="005211FC" w:rsidP="00D81B33">
      <w:pPr>
        <w:pStyle w:val="ListParagraph"/>
        <w:numPr>
          <w:ilvl w:val="0"/>
          <w:numId w:val="42"/>
        </w:numPr>
        <w:spacing w:after="0" w:line="360" w:lineRule="auto"/>
        <w:jc w:val="both"/>
        <w:rPr>
          <w:rStyle w:val="markedcontent"/>
          <w:rFonts w:ascii="Gill Sans MT" w:hAnsi="Gill Sans MT" w:cs="Arial"/>
        </w:rPr>
      </w:pPr>
      <w:r w:rsidRPr="00F65BAF">
        <w:rPr>
          <w:rStyle w:val="markedcontent"/>
          <w:rFonts w:ascii="Gill Sans MT" w:hAnsi="Gill Sans MT" w:cs="Arial"/>
        </w:rPr>
        <w:t xml:space="preserve">Peripheral communities (defined as more than 5 km from SCI-supported health </w:t>
      </w:r>
      <w:r w:rsidR="00C714E8" w:rsidRPr="00F65BAF">
        <w:rPr>
          <w:rStyle w:val="markedcontent"/>
          <w:rFonts w:ascii="Gill Sans MT" w:hAnsi="Gill Sans MT" w:cs="Arial"/>
        </w:rPr>
        <w:t>f</w:t>
      </w:r>
      <w:r w:rsidRPr="00F65BAF">
        <w:rPr>
          <w:rStyle w:val="markedcontent"/>
          <w:rFonts w:ascii="Gill Sans MT" w:hAnsi="Gill Sans MT" w:cs="Arial"/>
        </w:rPr>
        <w:t>acilities)</w:t>
      </w:r>
    </w:p>
    <w:p w14:paraId="5F7C3179" w14:textId="0D283911" w:rsidR="005211FC" w:rsidRPr="00F65BAF" w:rsidRDefault="005211FC" w:rsidP="00D81B33">
      <w:pPr>
        <w:pStyle w:val="ListParagraph"/>
        <w:numPr>
          <w:ilvl w:val="0"/>
          <w:numId w:val="42"/>
        </w:numPr>
        <w:spacing w:after="0" w:line="360" w:lineRule="auto"/>
        <w:jc w:val="both"/>
        <w:rPr>
          <w:rStyle w:val="markedcontent"/>
          <w:rFonts w:ascii="Gill Sans MT" w:hAnsi="Gill Sans MT" w:cs="Arial"/>
        </w:rPr>
      </w:pPr>
      <w:r w:rsidRPr="00F65BAF">
        <w:rPr>
          <w:rStyle w:val="markedcontent"/>
          <w:rFonts w:ascii="Gill Sans MT" w:hAnsi="Gill Sans MT" w:cs="Arial"/>
        </w:rPr>
        <w:t>Central communities (defined as less than 5 km from SCI-supported health facilities)</w:t>
      </w:r>
    </w:p>
    <w:p w14:paraId="12116209" w14:textId="77777777" w:rsidR="00645537" w:rsidRDefault="00645537" w:rsidP="00D81B33">
      <w:pPr>
        <w:spacing w:after="0" w:line="360" w:lineRule="auto"/>
        <w:jc w:val="both"/>
        <w:rPr>
          <w:rFonts w:ascii="Gill Sans MT" w:hAnsi="Gill Sans MT" w:cstheme="minorHAnsi"/>
          <w:u w:val="single"/>
        </w:rPr>
      </w:pPr>
    </w:p>
    <w:p w14:paraId="3A82D456" w14:textId="13E6A33F" w:rsidR="006A708B" w:rsidRPr="00F65BAF" w:rsidRDefault="00924F84" w:rsidP="00D81B33">
      <w:pPr>
        <w:spacing w:after="0" w:line="360" w:lineRule="auto"/>
        <w:jc w:val="both"/>
        <w:rPr>
          <w:rFonts w:ascii="Gill Sans MT" w:hAnsi="Gill Sans MT" w:cstheme="minorHAnsi"/>
        </w:rPr>
      </w:pPr>
      <w:r w:rsidRPr="00F65BAF">
        <w:rPr>
          <w:rFonts w:ascii="Gill Sans MT" w:hAnsi="Gill Sans MT" w:cstheme="minorHAnsi"/>
          <w:u w:val="single"/>
        </w:rPr>
        <w:t xml:space="preserve">The consultant is expected to come up with proper sampling for quantitative, qualitative, and health systems readiness assessment considering the above </w:t>
      </w:r>
      <w:r w:rsidR="00720045" w:rsidRPr="00F65BAF">
        <w:rPr>
          <w:rFonts w:ascii="Gill Sans MT" w:hAnsi="Gill Sans MT" w:cstheme="minorHAnsi"/>
          <w:u w:val="single"/>
        </w:rPr>
        <w:t>criteria</w:t>
      </w:r>
      <w:r w:rsidRPr="00F65BAF">
        <w:rPr>
          <w:rFonts w:ascii="Gill Sans MT" w:hAnsi="Gill Sans MT" w:cstheme="minorHAnsi"/>
          <w:u w:val="single"/>
        </w:rPr>
        <w:t>.</w:t>
      </w:r>
    </w:p>
    <w:p w14:paraId="38817386" w14:textId="77777777" w:rsidR="00D81B33" w:rsidRPr="00F65BAF" w:rsidRDefault="00D81B33" w:rsidP="00D81B33">
      <w:pPr>
        <w:spacing w:after="0" w:line="360" w:lineRule="auto"/>
        <w:jc w:val="both"/>
        <w:rPr>
          <w:rFonts w:ascii="Gill Sans MT" w:hAnsi="Gill Sans MT" w:cstheme="minorHAnsi"/>
          <w:b/>
          <w:color w:val="FF0000"/>
        </w:rPr>
      </w:pPr>
    </w:p>
    <w:p w14:paraId="4818B7DD" w14:textId="411E0A64" w:rsidR="000E487A" w:rsidRPr="00F65BAF" w:rsidRDefault="000E487A" w:rsidP="00D81B33">
      <w:pPr>
        <w:spacing w:after="0" w:line="360" w:lineRule="auto"/>
        <w:jc w:val="both"/>
        <w:rPr>
          <w:rFonts w:ascii="Gill Sans MT" w:hAnsi="Gill Sans MT" w:cstheme="minorHAnsi"/>
          <w:b/>
          <w:color w:val="FF0000"/>
        </w:rPr>
      </w:pPr>
      <w:r w:rsidRPr="00F65BAF">
        <w:rPr>
          <w:rFonts w:ascii="Gill Sans MT" w:hAnsi="Gill Sans MT" w:cstheme="minorHAnsi"/>
          <w:b/>
          <w:color w:val="FF0000"/>
        </w:rPr>
        <w:t>Data collection</w:t>
      </w:r>
    </w:p>
    <w:p w14:paraId="77528434" w14:textId="40FF139B" w:rsidR="000E487A" w:rsidRPr="00F65BAF" w:rsidRDefault="00160E2F" w:rsidP="00D81B33">
      <w:pPr>
        <w:spacing w:after="0" w:line="360" w:lineRule="auto"/>
        <w:jc w:val="both"/>
        <w:rPr>
          <w:rFonts w:ascii="Gill Sans MT" w:hAnsi="Gill Sans MT" w:cstheme="minorHAnsi"/>
        </w:rPr>
      </w:pPr>
      <w:r w:rsidRPr="00F65BAF">
        <w:rPr>
          <w:rFonts w:ascii="Gill Sans MT" w:hAnsi="Gill Sans MT" w:cstheme="minorHAnsi"/>
        </w:rPr>
        <w:lastRenderedPageBreak/>
        <w:t xml:space="preserve">All research tools will be submitted to HAC offices in </w:t>
      </w:r>
      <w:r w:rsidR="00720045" w:rsidRPr="00F65BAF">
        <w:rPr>
          <w:rFonts w:ascii="Gill Sans MT" w:hAnsi="Gill Sans MT" w:cstheme="minorHAnsi"/>
        </w:rPr>
        <w:t>target areas</w:t>
      </w:r>
      <w:r w:rsidR="00C714E8" w:rsidRPr="00F65BAF">
        <w:rPr>
          <w:rFonts w:ascii="Gill Sans MT" w:hAnsi="Gill Sans MT" w:cstheme="minorHAnsi"/>
        </w:rPr>
        <w:t xml:space="preserve"> </w:t>
      </w:r>
      <w:r w:rsidRPr="00F65BAF">
        <w:rPr>
          <w:rFonts w:ascii="Gill Sans MT" w:hAnsi="Gill Sans MT" w:cstheme="minorHAnsi"/>
        </w:rPr>
        <w:t xml:space="preserve">before any data collection commences. </w:t>
      </w:r>
      <w:r w:rsidR="003E2FDA" w:rsidRPr="003E2FDA">
        <w:rPr>
          <w:rFonts w:ascii="Gill Sans MT" w:hAnsi="Gill Sans MT" w:cstheme="minorHAnsi"/>
        </w:rPr>
        <w:t xml:space="preserve">Questionnaires, focus group guides and key informant interview guides and/or any other tool should be prepared in both English and Arabic. </w:t>
      </w:r>
      <w:r w:rsidR="00C714E8" w:rsidRPr="00F65BAF">
        <w:rPr>
          <w:rFonts w:ascii="Gill Sans MT" w:hAnsi="Gill Sans MT" w:cstheme="minorHAnsi"/>
        </w:rPr>
        <w:t xml:space="preserve">All </w:t>
      </w:r>
      <w:r w:rsidR="006A7519" w:rsidRPr="00F65BAF">
        <w:rPr>
          <w:rFonts w:ascii="Gill Sans MT" w:hAnsi="Gill Sans MT" w:cstheme="minorHAnsi"/>
        </w:rPr>
        <w:t>data will be collected using KOBO/ODK</w:t>
      </w:r>
      <w:r w:rsidR="00720045" w:rsidRPr="00F65BAF">
        <w:rPr>
          <w:rFonts w:ascii="Gill Sans MT" w:hAnsi="Gill Sans MT" w:cstheme="minorHAnsi"/>
        </w:rPr>
        <w:t>, where possible</w:t>
      </w:r>
      <w:r w:rsidR="006A7519" w:rsidRPr="00F65BAF">
        <w:rPr>
          <w:rFonts w:ascii="Gill Sans MT" w:hAnsi="Gill Sans MT" w:cstheme="minorHAnsi"/>
        </w:rPr>
        <w:t xml:space="preserve">. </w:t>
      </w:r>
      <w:r w:rsidR="000E487A" w:rsidRPr="00F65BAF">
        <w:rPr>
          <w:rFonts w:ascii="Gill Sans MT" w:hAnsi="Gill Sans MT" w:cstheme="minorHAnsi"/>
        </w:rPr>
        <w:t xml:space="preserve">A gender-balanced team of enumerators will be recruited, trained, </w:t>
      </w:r>
      <w:r w:rsidR="00720045" w:rsidRPr="00F65BAF">
        <w:rPr>
          <w:rFonts w:ascii="Gill Sans MT" w:hAnsi="Gill Sans MT" w:cstheme="minorHAnsi"/>
        </w:rPr>
        <w:t>supervised,</w:t>
      </w:r>
      <w:r w:rsidR="000E487A" w:rsidRPr="00F65BAF">
        <w:rPr>
          <w:rFonts w:ascii="Gill Sans MT" w:hAnsi="Gill Sans MT" w:cstheme="minorHAnsi"/>
        </w:rPr>
        <w:t xml:space="preserve"> and guided by </w:t>
      </w:r>
      <w:r w:rsidR="00720045" w:rsidRPr="00F65BAF">
        <w:rPr>
          <w:rFonts w:ascii="Gill Sans MT" w:hAnsi="Gill Sans MT" w:cstheme="minorHAnsi"/>
        </w:rPr>
        <w:t>the consultant team</w:t>
      </w:r>
      <w:r w:rsidR="000E487A" w:rsidRPr="00F65BAF">
        <w:rPr>
          <w:rFonts w:ascii="Gill Sans MT" w:hAnsi="Gill Sans MT" w:cstheme="minorHAnsi"/>
        </w:rPr>
        <w:t xml:space="preserve">. Prior to field data collection, all the enumerators will be trained on the basics of data collection, including objectives of the study, structure of the questionnaires, observation </w:t>
      </w:r>
      <w:r w:rsidR="00C714E8" w:rsidRPr="00F65BAF">
        <w:rPr>
          <w:rFonts w:ascii="Gill Sans MT" w:hAnsi="Gill Sans MT" w:cstheme="minorHAnsi"/>
        </w:rPr>
        <w:t>guide</w:t>
      </w:r>
      <w:r w:rsidR="00720045" w:rsidRPr="00F65BAF">
        <w:rPr>
          <w:rFonts w:ascii="Gill Sans MT" w:hAnsi="Gill Sans MT" w:cstheme="minorHAnsi"/>
        </w:rPr>
        <w:t>, KII</w:t>
      </w:r>
      <w:r w:rsidR="000E487A" w:rsidRPr="00F65BAF">
        <w:rPr>
          <w:rFonts w:ascii="Gill Sans MT" w:hAnsi="Gill Sans MT" w:cstheme="minorHAnsi"/>
        </w:rPr>
        <w:t xml:space="preserve"> and FGD guides</w:t>
      </w:r>
      <w:r w:rsidR="00395182" w:rsidRPr="00F65BAF">
        <w:rPr>
          <w:rFonts w:ascii="Gill Sans MT" w:hAnsi="Gill Sans MT" w:cstheme="minorHAnsi"/>
        </w:rPr>
        <w:t>, and how to collect data using tablets/ODK</w:t>
      </w:r>
      <w:r w:rsidR="000E487A" w:rsidRPr="00F65BAF">
        <w:rPr>
          <w:rFonts w:ascii="Gill Sans MT" w:hAnsi="Gill Sans MT" w:cstheme="minorHAnsi"/>
        </w:rPr>
        <w:t xml:space="preserve">. This will be followed by field pre-testing to familiarize the enumerators with the eventual field work. </w:t>
      </w:r>
      <w:r w:rsidR="00395182" w:rsidRPr="00F65BAF">
        <w:rPr>
          <w:rFonts w:ascii="Gill Sans MT" w:hAnsi="Gill Sans MT" w:cstheme="minorHAnsi"/>
        </w:rPr>
        <w:t xml:space="preserve">Any scripting error and/or unclear questions will be corrected at this point. The </w:t>
      </w:r>
      <w:r w:rsidR="00B629C5" w:rsidRPr="00F65BAF">
        <w:rPr>
          <w:rFonts w:ascii="Gill Sans MT" w:hAnsi="Gill Sans MT" w:cstheme="minorHAnsi"/>
        </w:rPr>
        <w:t>consultants</w:t>
      </w:r>
      <w:r w:rsidR="00395182" w:rsidRPr="00F65BAF">
        <w:rPr>
          <w:rFonts w:ascii="Gill Sans MT" w:hAnsi="Gill Sans MT" w:cstheme="minorHAnsi"/>
        </w:rPr>
        <w:t xml:space="preserve"> will </w:t>
      </w:r>
      <w:r w:rsidR="003E2FDA">
        <w:rPr>
          <w:rFonts w:ascii="Gill Sans MT" w:hAnsi="Gill Sans MT" w:cstheme="minorHAnsi"/>
        </w:rPr>
        <w:t xml:space="preserve">come up with a reasonable workplan, timeline and </w:t>
      </w:r>
      <w:r w:rsidR="00395182" w:rsidRPr="00F65BAF">
        <w:rPr>
          <w:rFonts w:ascii="Gill Sans MT" w:hAnsi="Gill Sans MT" w:cstheme="minorHAnsi"/>
        </w:rPr>
        <w:t xml:space="preserve">supervise the entire data collection and </w:t>
      </w:r>
      <w:r w:rsidR="000E487A" w:rsidRPr="00F65BAF">
        <w:rPr>
          <w:rFonts w:ascii="Gill Sans MT" w:hAnsi="Gill Sans MT" w:cstheme="minorHAnsi"/>
        </w:rPr>
        <w:t>help resolve minor field</w:t>
      </w:r>
      <w:r w:rsidR="00395182" w:rsidRPr="00F65BAF">
        <w:rPr>
          <w:rFonts w:ascii="Gill Sans MT" w:hAnsi="Gill Sans MT" w:cstheme="minorHAnsi"/>
        </w:rPr>
        <w:t xml:space="preserve"> </w:t>
      </w:r>
      <w:r w:rsidR="000E487A" w:rsidRPr="00F65BAF">
        <w:rPr>
          <w:rFonts w:ascii="Gill Sans MT" w:hAnsi="Gill Sans MT" w:cstheme="minorHAnsi"/>
        </w:rPr>
        <w:t xml:space="preserve">difficulties. </w:t>
      </w:r>
      <w:r w:rsidR="006A7519" w:rsidRPr="00F65BAF">
        <w:rPr>
          <w:rFonts w:ascii="Gill Sans MT" w:hAnsi="Gill Sans MT" w:cstheme="minorHAnsi"/>
        </w:rPr>
        <w:t xml:space="preserve">All data will be </w:t>
      </w:r>
      <w:r w:rsidR="000E487A" w:rsidRPr="00F65BAF">
        <w:rPr>
          <w:rFonts w:ascii="Gill Sans MT" w:hAnsi="Gill Sans MT" w:cstheme="minorHAnsi"/>
        </w:rPr>
        <w:t>uploaded to the</w:t>
      </w:r>
      <w:r w:rsidR="006A7519" w:rsidRPr="00F65BAF">
        <w:rPr>
          <w:rFonts w:ascii="Gill Sans MT" w:hAnsi="Gill Sans MT" w:cstheme="minorHAnsi"/>
        </w:rPr>
        <w:t xml:space="preserve"> SCI</w:t>
      </w:r>
      <w:r w:rsidR="000E487A" w:rsidRPr="00F65BAF">
        <w:rPr>
          <w:rFonts w:ascii="Gill Sans MT" w:hAnsi="Gill Sans MT" w:cstheme="minorHAnsi"/>
        </w:rPr>
        <w:t xml:space="preserve"> </w:t>
      </w:r>
      <w:r w:rsidR="006A7519" w:rsidRPr="00F65BAF">
        <w:rPr>
          <w:rFonts w:ascii="Gill Sans MT" w:hAnsi="Gill Sans MT" w:cstheme="minorHAnsi"/>
        </w:rPr>
        <w:t>KOBO</w:t>
      </w:r>
      <w:r w:rsidR="000E487A" w:rsidRPr="00F65BAF">
        <w:rPr>
          <w:rFonts w:ascii="Gill Sans MT" w:hAnsi="Gill Sans MT" w:cstheme="minorHAnsi"/>
        </w:rPr>
        <w:t xml:space="preserve"> server</w:t>
      </w:r>
      <w:r w:rsidR="006A7519" w:rsidRPr="00F65BAF">
        <w:rPr>
          <w:rFonts w:ascii="Gill Sans MT" w:hAnsi="Gill Sans MT" w:cstheme="minorHAnsi"/>
        </w:rPr>
        <w:t xml:space="preserve"> and cleaned before any analysis. </w:t>
      </w:r>
    </w:p>
    <w:p w14:paraId="133B006B" w14:textId="77777777" w:rsidR="00D81B33" w:rsidRPr="00F65BAF" w:rsidRDefault="00D81B33" w:rsidP="00D81B33">
      <w:pPr>
        <w:spacing w:after="0" w:line="360" w:lineRule="auto"/>
        <w:jc w:val="both"/>
        <w:rPr>
          <w:rFonts w:ascii="Gill Sans MT" w:hAnsi="Gill Sans MT" w:cstheme="minorHAnsi"/>
          <w:b/>
          <w:color w:val="FF0000"/>
        </w:rPr>
      </w:pPr>
    </w:p>
    <w:p w14:paraId="33A6C6D0" w14:textId="5939A34F" w:rsidR="006A7519" w:rsidRPr="00F65BAF" w:rsidRDefault="006A7519" w:rsidP="00D81B33">
      <w:pPr>
        <w:spacing w:after="0" w:line="360" w:lineRule="auto"/>
        <w:jc w:val="both"/>
        <w:rPr>
          <w:rFonts w:ascii="Gill Sans MT" w:hAnsi="Gill Sans MT" w:cstheme="minorHAnsi"/>
          <w:b/>
          <w:color w:val="FF0000"/>
        </w:rPr>
      </w:pPr>
      <w:r w:rsidRPr="00F65BAF">
        <w:rPr>
          <w:rFonts w:ascii="Gill Sans MT" w:hAnsi="Gill Sans MT" w:cstheme="minorHAnsi"/>
          <w:b/>
          <w:color w:val="FF0000"/>
        </w:rPr>
        <w:t>Data analysis and reporting</w:t>
      </w:r>
    </w:p>
    <w:p w14:paraId="2025E039" w14:textId="7190C141" w:rsidR="00351186" w:rsidRPr="00F65BAF" w:rsidRDefault="006A7519" w:rsidP="00D81B33">
      <w:pPr>
        <w:spacing w:after="0" w:line="360" w:lineRule="auto"/>
        <w:jc w:val="both"/>
        <w:rPr>
          <w:rFonts w:ascii="Gill Sans MT" w:hAnsi="Gill Sans MT" w:cstheme="minorHAnsi"/>
        </w:rPr>
      </w:pPr>
      <w:r w:rsidRPr="00F65BAF">
        <w:rPr>
          <w:rFonts w:ascii="Gill Sans MT" w:hAnsi="Gill Sans MT" w:cstheme="minorHAnsi"/>
        </w:rPr>
        <w:t>The quantitative data will be</w:t>
      </w:r>
      <w:r w:rsidR="008929A4" w:rsidRPr="00F65BAF">
        <w:rPr>
          <w:rFonts w:ascii="Gill Sans MT" w:hAnsi="Gill Sans MT" w:cstheme="minorHAnsi"/>
        </w:rPr>
        <w:t xml:space="preserve"> downloaded from KOBO and basic data analysis will be performed </w:t>
      </w:r>
      <w:r w:rsidRPr="00F65BAF">
        <w:rPr>
          <w:rFonts w:ascii="Gill Sans MT" w:hAnsi="Gill Sans MT" w:cstheme="minorHAnsi"/>
        </w:rPr>
        <w:t>using MS Excel</w:t>
      </w:r>
      <w:r w:rsidR="00D934AD">
        <w:rPr>
          <w:rFonts w:ascii="Gill Sans MT" w:hAnsi="Gill Sans MT" w:cstheme="minorHAnsi"/>
        </w:rPr>
        <w:t xml:space="preserve"> or any other relevant software</w:t>
      </w:r>
      <w:r w:rsidR="008929A4" w:rsidRPr="00F65BAF">
        <w:rPr>
          <w:rFonts w:ascii="Gill Sans MT" w:hAnsi="Gill Sans MT" w:cstheme="minorHAnsi"/>
        </w:rPr>
        <w:t xml:space="preserve">. The data will be </w:t>
      </w:r>
      <w:r w:rsidRPr="00F65BAF">
        <w:rPr>
          <w:rFonts w:ascii="Gill Sans MT" w:hAnsi="Gill Sans MT" w:cstheme="minorHAnsi"/>
        </w:rPr>
        <w:t>presented in form of tables, graphs, charts and</w:t>
      </w:r>
      <w:r w:rsidR="008929A4" w:rsidRPr="00F65BAF">
        <w:rPr>
          <w:rFonts w:ascii="Gill Sans MT" w:hAnsi="Gill Sans MT" w:cstheme="minorHAnsi"/>
        </w:rPr>
        <w:t xml:space="preserve"> </w:t>
      </w:r>
      <w:r w:rsidRPr="00F65BAF">
        <w:rPr>
          <w:rFonts w:ascii="Gill Sans MT" w:hAnsi="Gill Sans MT" w:cstheme="minorHAnsi"/>
        </w:rPr>
        <w:t xml:space="preserve">figures where appropriate. </w:t>
      </w:r>
      <w:r w:rsidR="008929A4" w:rsidRPr="00F65BAF">
        <w:rPr>
          <w:rFonts w:ascii="Gill Sans MT" w:hAnsi="Gill Sans MT" w:cstheme="minorHAnsi"/>
        </w:rPr>
        <w:t xml:space="preserve">The qualitative data will also be analyzed using MS Excel </w:t>
      </w:r>
      <w:r w:rsidR="00D934AD">
        <w:rPr>
          <w:rFonts w:ascii="Gill Sans MT" w:hAnsi="Gill Sans MT" w:cstheme="minorHAnsi"/>
        </w:rPr>
        <w:t>or any other relevant software</w:t>
      </w:r>
      <w:r w:rsidR="00D934AD" w:rsidRPr="00F65BAF">
        <w:rPr>
          <w:rFonts w:ascii="Gill Sans MT" w:hAnsi="Gill Sans MT" w:cstheme="minorHAnsi"/>
        </w:rPr>
        <w:t xml:space="preserve"> </w:t>
      </w:r>
      <w:r w:rsidR="008929A4" w:rsidRPr="00F65BAF">
        <w:rPr>
          <w:rFonts w:ascii="Gill Sans MT" w:hAnsi="Gill Sans MT" w:cstheme="minorHAnsi"/>
        </w:rPr>
        <w:t xml:space="preserve">and </w:t>
      </w:r>
      <w:r w:rsidR="00160E2F" w:rsidRPr="00F65BAF">
        <w:rPr>
          <w:rFonts w:ascii="Gill Sans MT" w:hAnsi="Gill Sans MT" w:cstheme="minorHAnsi"/>
        </w:rPr>
        <w:t xml:space="preserve">will be </w:t>
      </w:r>
      <w:r w:rsidRPr="00F65BAF">
        <w:rPr>
          <w:rFonts w:ascii="Gill Sans MT" w:hAnsi="Gill Sans MT" w:cstheme="minorHAnsi"/>
        </w:rPr>
        <w:t>triangulated with</w:t>
      </w:r>
      <w:r w:rsidR="00160E2F" w:rsidRPr="00F65BAF">
        <w:rPr>
          <w:rFonts w:ascii="Gill Sans MT" w:hAnsi="Gill Sans MT" w:cstheme="minorHAnsi"/>
        </w:rPr>
        <w:t xml:space="preserve"> all other </w:t>
      </w:r>
      <w:r w:rsidRPr="00F65BAF">
        <w:rPr>
          <w:rFonts w:ascii="Gill Sans MT" w:hAnsi="Gill Sans MT" w:cstheme="minorHAnsi"/>
        </w:rPr>
        <w:t>information gathered</w:t>
      </w:r>
      <w:r w:rsidR="00160E2F" w:rsidRPr="00F65BAF">
        <w:rPr>
          <w:rFonts w:ascii="Gill Sans MT" w:hAnsi="Gill Sans MT" w:cstheme="minorHAnsi"/>
        </w:rPr>
        <w:t xml:space="preserve"> through desk reviews. A </w:t>
      </w:r>
      <w:r w:rsidRPr="00F65BAF">
        <w:rPr>
          <w:rFonts w:ascii="Gill Sans MT" w:hAnsi="Gill Sans MT" w:cstheme="minorHAnsi"/>
        </w:rPr>
        <w:t xml:space="preserve">draft </w:t>
      </w:r>
      <w:r w:rsidR="00160E2F" w:rsidRPr="00F65BAF">
        <w:rPr>
          <w:rFonts w:ascii="Gill Sans MT" w:hAnsi="Gill Sans MT" w:cstheme="minorHAnsi"/>
        </w:rPr>
        <w:t>report will be produced, shared and reviewed by SCI Sudan. The final report will be disseminated at regional and global level</w:t>
      </w:r>
      <w:r w:rsidR="00C64383">
        <w:rPr>
          <w:rFonts w:ascii="Gill Sans MT" w:hAnsi="Gill Sans MT" w:cstheme="minorHAnsi"/>
        </w:rPr>
        <w:t>s</w:t>
      </w:r>
      <w:r w:rsidR="00160E2F" w:rsidRPr="00F65BAF">
        <w:rPr>
          <w:rFonts w:ascii="Gill Sans MT" w:hAnsi="Gill Sans MT" w:cstheme="minorHAnsi"/>
        </w:rPr>
        <w:t xml:space="preserve">. </w:t>
      </w:r>
    </w:p>
    <w:p w14:paraId="678957F9" w14:textId="77777777" w:rsidR="00C714E8" w:rsidRPr="00F65BAF" w:rsidRDefault="00C714E8" w:rsidP="00464231">
      <w:pPr>
        <w:jc w:val="both"/>
        <w:rPr>
          <w:rFonts w:ascii="Gill Sans MT" w:hAnsi="Gill Sans MT" w:cstheme="minorHAnsi"/>
          <w:b/>
          <w:color w:val="FF0000"/>
        </w:rPr>
      </w:pPr>
    </w:p>
    <w:p w14:paraId="6817A932" w14:textId="4A061CBD" w:rsidR="00115805" w:rsidRPr="00F65BAF" w:rsidRDefault="00115805" w:rsidP="00464231">
      <w:pPr>
        <w:jc w:val="both"/>
        <w:rPr>
          <w:rFonts w:ascii="Gill Sans MT" w:hAnsi="Gill Sans MT" w:cstheme="minorHAnsi"/>
          <w:b/>
          <w:color w:val="FF0000"/>
        </w:rPr>
      </w:pPr>
      <w:r w:rsidRPr="00F65BAF">
        <w:rPr>
          <w:rFonts w:ascii="Gill Sans MT" w:hAnsi="Gill Sans MT" w:cstheme="minorHAnsi"/>
          <w:b/>
          <w:color w:val="FF0000"/>
        </w:rPr>
        <w:t>Ethical Considerations</w:t>
      </w:r>
      <w:bookmarkEnd w:id="1"/>
    </w:p>
    <w:p w14:paraId="6EC2CFBC" w14:textId="77777777" w:rsidR="00115805" w:rsidRPr="00F65BAF" w:rsidRDefault="00115805" w:rsidP="00115805">
      <w:pPr>
        <w:jc w:val="both"/>
        <w:rPr>
          <w:rFonts w:ascii="Gill Sans MT" w:hAnsi="Gill Sans MT" w:cstheme="minorHAnsi"/>
        </w:rPr>
      </w:pPr>
      <w:r w:rsidRPr="00F65BAF">
        <w:rPr>
          <w:rFonts w:ascii="Gill Sans MT" w:hAnsi="Gill Sans MT" w:cstheme="minorHAnsi"/>
        </w:rPr>
        <w:t xml:space="preserve">This </w:t>
      </w:r>
      <w:r w:rsidR="006637C5" w:rsidRPr="00F65BAF">
        <w:rPr>
          <w:rFonts w:ascii="Gill Sans MT" w:hAnsi="Gill Sans MT" w:cstheme="minorHAnsi"/>
        </w:rPr>
        <w:t>study w</w:t>
      </w:r>
      <w:r w:rsidRPr="00F65BAF">
        <w:rPr>
          <w:rFonts w:ascii="Gill Sans MT" w:hAnsi="Gill Sans MT" w:cstheme="minorHAnsi"/>
        </w:rPr>
        <w:t>ill adhere to SCI ethical considerations:</w:t>
      </w:r>
    </w:p>
    <w:p w14:paraId="5033CA33" w14:textId="77777777" w:rsidR="00046FC9" w:rsidRPr="00F65BAF" w:rsidRDefault="00046FC9" w:rsidP="00046FC9">
      <w:pPr>
        <w:pStyle w:val="ListParagraph"/>
        <w:numPr>
          <w:ilvl w:val="0"/>
          <w:numId w:val="7"/>
        </w:numPr>
        <w:spacing w:after="200" w:line="288" w:lineRule="auto"/>
        <w:jc w:val="both"/>
        <w:rPr>
          <w:rFonts w:ascii="Gill Sans MT" w:hAnsi="Gill Sans MT" w:cstheme="minorHAnsi"/>
          <w:i/>
          <w:iCs/>
        </w:rPr>
      </w:pPr>
      <w:r w:rsidRPr="00F65BAF">
        <w:rPr>
          <w:rFonts w:ascii="Gill Sans MT" w:hAnsi="Gill Sans MT" w:cstheme="minorHAnsi"/>
          <w:b/>
          <w:bCs/>
          <w:i/>
          <w:iCs/>
        </w:rPr>
        <w:t>Ethical:</w:t>
      </w:r>
      <w:r w:rsidRPr="00F65BAF">
        <w:rPr>
          <w:rFonts w:ascii="Gill Sans MT" w:hAnsi="Gill Sans MT" w:cstheme="minorHAnsi"/>
          <w:i/>
          <w:iCs/>
        </w:rPr>
        <w:t xml:space="preserve"> The study will be guided by ethical considerations such as informed consent, safeguarding, sensitivity, openness, confidentiality and data protection, public access, broad participation, reliability and independence. </w:t>
      </w:r>
    </w:p>
    <w:p w14:paraId="6DE0DFF4" w14:textId="77777777" w:rsidR="00046FC9" w:rsidRPr="00F65BAF" w:rsidRDefault="00046FC9" w:rsidP="00046FC9">
      <w:pPr>
        <w:pStyle w:val="ListParagraph"/>
        <w:numPr>
          <w:ilvl w:val="0"/>
          <w:numId w:val="7"/>
        </w:numPr>
        <w:spacing w:after="200" w:line="288" w:lineRule="auto"/>
        <w:jc w:val="both"/>
        <w:rPr>
          <w:rFonts w:ascii="Gill Sans MT" w:hAnsi="Gill Sans MT" w:cstheme="minorHAnsi"/>
          <w:i/>
          <w:iCs/>
        </w:rPr>
      </w:pPr>
      <w:r w:rsidRPr="00F65BAF">
        <w:rPr>
          <w:rFonts w:ascii="Gill Sans MT" w:hAnsi="Gill Sans MT" w:cstheme="minorHAnsi"/>
          <w:b/>
          <w:bCs/>
          <w:i/>
          <w:iCs/>
        </w:rPr>
        <w:t>Conflict sensitivity:</w:t>
      </w:r>
      <w:r w:rsidRPr="00F65BAF">
        <w:rPr>
          <w:rFonts w:ascii="Gill Sans MT" w:hAnsi="Gill Sans MT" w:cstheme="minorHAnsi"/>
          <w:i/>
          <w:iCs/>
        </w:rPr>
        <w:t xml:space="preserve"> the study will be guided by conflict sensitivity principles such as openness and transparency, considering the power relation and influencing forces operating in the targeted communities, inclusion, implementing multi-stakeholders’ multi-level meaningful consultation process </w:t>
      </w:r>
    </w:p>
    <w:p w14:paraId="66FC787E" w14:textId="77777777" w:rsidR="00046FC9" w:rsidRPr="00F65BAF" w:rsidRDefault="00046FC9" w:rsidP="00046FC9">
      <w:pPr>
        <w:pStyle w:val="ListParagraph"/>
        <w:numPr>
          <w:ilvl w:val="0"/>
          <w:numId w:val="7"/>
        </w:numPr>
        <w:spacing w:after="200" w:line="288" w:lineRule="auto"/>
        <w:jc w:val="both"/>
        <w:rPr>
          <w:rFonts w:ascii="Gill Sans MT" w:hAnsi="Gill Sans MT" w:cstheme="minorHAnsi"/>
          <w:i/>
          <w:iCs/>
        </w:rPr>
      </w:pPr>
      <w:r w:rsidRPr="00F65BAF">
        <w:rPr>
          <w:rFonts w:ascii="Gill Sans MT" w:hAnsi="Gill Sans MT" w:cstheme="minorHAnsi"/>
          <w:b/>
          <w:bCs/>
          <w:i/>
          <w:iCs/>
        </w:rPr>
        <w:t>Informed Consent and Voluntary Participation:</w:t>
      </w:r>
      <w:r w:rsidRPr="00F65BAF">
        <w:rPr>
          <w:rFonts w:ascii="Gill Sans MT" w:hAnsi="Gill Sans MT" w:cstheme="minorHAnsi"/>
          <w:i/>
          <w:iCs/>
        </w:rPr>
        <w:t xml:space="preserve"> Ensure that participation in the assessment is completely voluntary. Participants should be informed about the purpose of the assessment, what it involves, and their right to withdraw at any time without penalty. The data collectors should provide clear, understandable information about the assessment's objectives, risks, and benefits, allowing participants to make an informed decision to participate.</w:t>
      </w:r>
    </w:p>
    <w:p w14:paraId="7EA7667E" w14:textId="77777777" w:rsidR="00046FC9" w:rsidRPr="00F65BAF" w:rsidRDefault="00046FC9" w:rsidP="00046FC9">
      <w:pPr>
        <w:pStyle w:val="ListParagraph"/>
        <w:numPr>
          <w:ilvl w:val="0"/>
          <w:numId w:val="7"/>
        </w:numPr>
        <w:spacing w:after="200" w:line="288" w:lineRule="auto"/>
        <w:jc w:val="both"/>
        <w:rPr>
          <w:rFonts w:ascii="Gill Sans MT" w:hAnsi="Gill Sans MT" w:cstheme="minorHAnsi"/>
          <w:i/>
          <w:iCs/>
        </w:rPr>
      </w:pPr>
      <w:r w:rsidRPr="00F65BAF">
        <w:rPr>
          <w:rFonts w:ascii="Gill Sans MT" w:hAnsi="Gill Sans MT" w:cstheme="minorHAnsi"/>
          <w:b/>
          <w:bCs/>
          <w:i/>
          <w:iCs/>
        </w:rPr>
        <w:t>Privacy and Confidentiality:</w:t>
      </w:r>
      <w:r w:rsidRPr="00F65BAF">
        <w:rPr>
          <w:rFonts w:ascii="Gill Sans MT" w:hAnsi="Gill Sans MT" w:cstheme="minorHAnsi"/>
          <w:i/>
          <w:iCs/>
        </w:rPr>
        <w:t xml:space="preserve"> The data collectors should gather data in a manner that ensures individual respondents cannot be identified, using coding systems where necessary. Strict measures for data storage and access to protect the confidentiality of the information collected will be also in place</w:t>
      </w:r>
    </w:p>
    <w:p w14:paraId="7713DF1D" w14:textId="77777777" w:rsidR="00046FC9" w:rsidRPr="00F65BAF" w:rsidRDefault="00046FC9" w:rsidP="00046FC9">
      <w:pPr>
        <w:pStyle w:val="ListParagraph"/>
        <w:numPr>
          <w:ilvl w:val="0"/>
          <w:numId w:val="7"/>
        </w:numPr>
        <w:spacing w:after="200" w:line="288" w:lineRule="auto"/>
        <w:jc w:val="both"/>
        <w:rPr>
          <w:rFonts w:ascii="Gill Sans MT" w:hAnsi="Gill Sans MT" w:cstheme="minorHAnsi"/>
          <w:i/>
          <w:iCs/>
        </w:rPr>
      </w:pPr>
      <w:r w:rsidRPr="00F65BAF">
        <w:rPr>
          <w:rFonts w:ascii="Gill Sans MT" w:hAnsi="Gill Sans MT" w:cstheme="minorHAnsi"/>
          <w:b/>
          <w:bCs/>
          <w:i/>
          <w:iCs/>
        </w:rPr>
        <w:lastRenderedPageBreak/>
        <w:t>Child Safeguarding:</w:t>
      </w:r>
      <w:r w:rsidRPr="00F65BAF">
        <w:rPr>
          <w:rFonts w:ascii="Gill Sans MT" w:hAnsi="Gill Sans MT" w:cstheme="minorHAnsi"/>
          <w:i/>
          <w:iCs/>
        </w:rPr>
        <w:t xml:space="preserve">  Ensure that all procedures are in the best interests of the child, considering their age, maturity, and psychosocial state. The data collectors should obtain consent from a parent or guardian for participants under the age of consent, unless doing so would compromise the child's safety. In such cases, established guidelines for ethical research involving at-risk children will be followed</w:t>
      </w:r>
    </w:p>
    <w:p w14:paraId="506358BD" w14:textId="2FF79BC3" w:rsidR="00046FC9" w:rsidRPr="00F65BAF" w:rsidRDefault="00046FC9" w:rsidP="00046FC9">
      <w:pPr>
        <w:pStyle w:val="ListParagraph"/>
        <w:numPr>
          <w:ilvl w:val="0"/>
          <w:numId w:val="7"/>
        </w:numPr>
        <w:spacing w:after="200" w:line="288" w:lineRule="auto"/>
        <w:jc w:val="both"/>
        <w:rPr>
          <w:rFonts w:ascii="Gill Sans MT" w:hAnsi="Gill Sans MT" w:cstheme="minorHAnsi"/>
          <w:i/>
          <w:iCs/>
        </w:rPr>
      </w:pPr>
      <w:r w:rsidRPr="00F65BAF">
        <w:rPr>
          <w:rFonts w:ascii="Gill Sans MT" w:hAnsi="Gill Sans MT" w:cstheme="minorHAnsi"/>
          <w:b/>
          <w:bCs/>
          <w:i/>
          <w:iCs/>
        </w:rPr>
        <w:t>Do no Harm principle:</w:t>
      </w:r>
      <w:r w:rsidRPr="00F65BAF">
        <w:rPr>
          <w:rFonts w:ascii="Gill Sans MT" w:hAnsi="Gill Sans MT" w:cstheme="minorHAnsi"/>
          <w:i/>
          <w:iCs/>
        </w:rPr>
        <w:t xml:space="preserve">  The exercise must include a risk assessment and take steps, if necessary, to mitigate identified risks. The risk assessment must look at negative consequences that may result from data collection. </w:t>
      </w:r>
    </w:p>
    <w:p w14:paraId="0E503895" w14:textId="77777777" w:rsidR="00046FC9" w:rsidRPr="00F65BAF" w:rsidRDefault="00046FC9" w:rsidP="00046FC9">
      <w:pPr>
        <w:pStyle w:val="ListParagraph"/>
        <w:numPr>
          <w:ilvl w:val="0"/>
          <w:numId w:val="7"/>
        </w:numPr>
        <w:spacing w:after="200" w:line="288" w:lineRule="auto"/>
        <w:jc w:val="both"/>
        <w:rPr>
          <w:rFonts w:ascii="Gill Sans MT" w:hAnsi="Gill Sans MT" w:cstheme="minorHAnsi"/>
          <w:i/>
          <w:iCs/>
        </w:rPr>
      </w:pPr>
      <w:r w:rsidRPr="00F65BAF">
        <w:rPr>
          <w:rFonts w:ascii="Gill Sans MT" w:hAnsi="Gill Sans MT" w:cstheme="minorHAnsi"/>
          <w:b/>
          <w:bCs/>
          <w:i/>
          <w:iCs/>
        </w:rPr>
        <w:t>Cultural Sensitivity and Respect:</w:t>
      </w:r>
      <w:r w:rsidRPr="00F65BAF">
        <w:rPr>
          <w:rFonts w:ascii="Gill Sans MT" w:hAnsi="Gill Sans MT" w:cstheme="minorHAnsi"/>
          <w:i/>
          <w:iCs/>
        </w:rPr>
        <w:t xml:space="preserve"> This exercise will understand and respect the local culture, norms, and values and will engage with local communities and stakeholders in the planning and implementation phases to ensure cultural appropriateness and acceptance. The data collectors will use the local language or dialect for communication and materials.</w:t>
      </w:r>
    </w:p>
    <w:p w14:paraId="36977183" w14:textId="77777777" w:rsidR="00046FC9" w:rsidRPr="00F65BAF" w:rsidRDefault="00046FC9" w:rsidP="00046FC9">
      <w:pPr>
        <w:pStyle w:val="ListParagraph"/>
        <w:numPr>
          <w:ilvl w:val="0"/>
          <w:numId w:val="7"/>
        </w:numPr>
        <w:spacing w:after="200" w:line="288" w:lineRule="auto"/>
        <w:jc w:val="both"/>
        <w:rPr>
          <w:rFonts w:ascii="Gill Sans MT" w:hAnsi="Gill Sans MT" w:cstheme="minorHAnsi"/>
          <w:i/>
          <w:iCs/>
        </w:rPr>
      </w:pPr>
      <w:r w:rsidRPr="00F65BAF">
        <w:rPr>
          <w:rFonts w:ascii="Gill Sans MT" w:hAnsi="Gill Sans MT" w:cstheme="minorHAnsi"/>
          <w:b/>
          <w:bCs/>
          <w:i/>
          <w:iCs/>
        </w:rPr>
        <w:t>Gender Sensitivity:</w:t>
      </w:r>
      <w:r w:rsidRPr="00F65BAF">
        <w:rPr>
          <w:rFonts w:ascii="Gill Sans MT" w:hAnsi="Gill Sans MT" w:cstheme="minorHAnsi"/>
          <w:i/>
          <w:iCs/>
        </w:rPr>
        <w:t xml:space="preserve"> This exercise will recognize and address the different needs, experiences, and risks of men, women, boys, and girls in the assessment design and implementation. Particularly for any discussions around GBV safe Spaces for Disclosure should be provided, that is safe for participants to disclose sensitive information. </w:t>
      </w:r>
    </w:p>
    <w:p w14:paraId="75AE0355" w14:textId="28E7921F" w:rsidR="00046FC9" w:rsidRPr="00F65BAF" w:rsidRDefault="00046FC9" w:rsidP="00AA3DBC">
      <w:pPr>
        <w:pStyle w:val="ListParagraph"/>
        <w:numPr>
          <w:ilvl w:val="0"/>
          <w:numId w:val="7"/>
        </w:numPr>
        <w:spacing w:after="200" w:line="288" w:lineRule="auto"/>
        <w:jc w:val="both"/>
        <w:rPr>
          <w:rFonts w:ascii="Gill Sans MT" w:hAnsi="Gill Sans MT" w:cstheme="minorHAnsi"/>
          <w:i/>
          <w:iCs/>
        </w:rPr>
      </w:pPr>
      <w:r w:rsidRPr="00F65BAF">
        <w:rPr>
          <w:rFonts w:ascii="Gill Sans MT" w:hAnsi="Gill Sans MT" w:cstheme="minorHAnsi"/>
          <w:b/>
          <w:bCs/>
          <w:i/>
          <w:iCs/>
        </w:rPr>
        <w:t xml:space="preserve">People-centered and inclusive: </w:t>
      </w:r>
      <w:r w:rsidRPr="00F65BAF">
        <w:rPr>
          <w:rFonts w:ascii="Gill Sans MT" w:hAnsi="Gill Sans MT" w:cstheme="minorHAnsi"/>
          <w:i/>
          <w:iCs/>
        </w:rPr>
        <w:t>The exercise should be guided by the interests and well-being of the population, which must participate and be included in all relevant phases; as well as being sensitive to age, gender, and other issues of diversity</w:t>
      </w:r>
    </w:p>
    <w:p w14:paraId="01C04A93" w14:textId="77777777" w:rsidR="00712A66" w:rsidRPr="00F65BAF" w:rsidRDefault="00712A66" w:rsidP="00712A66">
      <w:pPr>
        <w:spacing w:after="0" w:line="240" w:lineRule="auto"/>
        <w:jc w:val="both"/>
        <w:rPr>
          <w:rFonts w:ascii="Gill Sans MT" w:eastAsia="Times New Roman" w:hAnsi="Gill Sans MT" w:cstheme="majorHAnsi"/>
          <w:b/>
          <w:sz w:val="24"/>
          <w:szCs w:val="24"/>
        </w:rPr>
      </w:pPr>
      <w:r w:rsidRPr="00F65BAF">
        <w:rPr>
          <w:rFonts w:ascii="Gill Sans MT" w:eastAsia="Times New Roman" w:hAnsi="Gill Sans MT" w:cstheme="majorHAnsi"/>
          <w:b/>
          <w:sz w:val="24"/>
          <w:szCs w:val="24"/>
        </w:rPr>
        <w:t>Code of conduct</w:t>
      </w:r>
    </w:p>
    <w:p w14:paraId="48F9A485" w14:textId="77777777" w:rsidR="00712A66" w:rsidRPr="00F65BAF" w:rsidRDefault="00712A66" w:rsidP="00712A66">
      <w:pPr>
        <w:spacing w:after="0" w:line="240" w:lineRule="auto"/>
        <w:jc w:val="both"/>
        <w:rPr>
          <w:rFonts w:ascii="Gill Sans MT" w:eastAsia="Times New Roman" w:hAnsi="Gill Sans MT" w:cstheme="majorHAnsi"/>
        </w:rPr>
      </w:pPr>
      <w:r w:rsidRPr="00F65BAF">
        <w:rPr>
          <w:rFonts w:ascii="Gill Sans MT" w:eastAsia="Times New Roman" w:hAnsi="Gill Sans MT" w:cstheme="majorHAnsi"/>
        </w:rPr>
        <w:t>Save the Children’s work is based on deeply held values and principles of child safeguarding, and it is essential that our commitment to children’s rights and humanitarian principles is supported and demonstrated by all members of staff and other people working for and with Save the Children. Save the Children’s Code of Conduct sets out the standards which all staff members must adhere to, and the consultant is bound to sign and abide to the Save the Children’s Code of Conduct.</w:t>
      </w:r>
    </w:p>
    <w:p w14:paraId="1F3381E8" w14:textId="77777777" w:rsidR="00712A66" w:rsidRPr="00F65BAF" w:rsidRDefault="00712A66" w:rsidP="00712A66">
      <w:pPr>
        <w:spacing w:after="0" w:line="240" w:lineRule="auto"/>
        <w:jc w:val="both"/>
        <w:rPr>
          <w:rFonts w:ascii="Gill Sans MT" w:eastAsia="Times New Roman" w:hAnsi="Gill Sans MT" w:cstheme="majorHAnsi"/>
        </w:rPr>
      </w:pPr>
    </w:p>
    <w:p w14:paraId="4B901E62" w14:textId="06E700E0" w:rsidR="00712A66" w:rsidRPr="00F65BAF" w:rsidRDefault="00712A66" w:rsidP="00712A66">
      <w:pPr>
        <w:spacing w:after="0" w:line="240" w:lineRule="auto"/>
        <w:jc w:val="both"/>
        <w:rPr>
          <w:rFonts w:ascii="Gill Sans MT" w:eastAsia="Times New Roman" w:hAnsi="Gill Sans MT" w:cstheme="majorHAnsi"/>
        </w:rPr>
      </w:pPr>
      <w:r w:rsidRPr="00F65BAF">
        <w:rPr>
          <w:rFonts w:ascii="Gill Sans MT" w:eastAsia="Times New Roman" w:hAnsi="Gill Sans MT" w:cstheme="majorHAnsi"/>
        </w:rPr>
        <w:t xml:space="preserve">A contract will be signed by the consultant before commencement of the action. The contract will detail terms and conditions of service, aspects on inputs and deliverables. The Consultant will be expected to treat as private and confidential any information disclosed to her/him or with which she/he may come into contact during her/his service. The Consultant will not therefore disclose the same or any particulars thereof to any third party or publish it in any paper without the prior written consent of Save the Children. Any sensitive information (particularly concerning individual children) should be treated as confidential. An agreement with a consultant will be rendered void if Save the Children discovers any corrupt activities have taken place either during the sourcing, </w:t>
      </w:r>
      <w:r w:rsidR="00D934AD" w:rsidRPr="00F65BAF">
        <w:rPr>
          <w:rFonts w:ascii="Gill Sans MT" w:eastAsia="Times New Roman" w:hAnsi="Gill Sans MT" w:cstheme="majorHAnsi"/>
        </w:rPr>
        <w:t>preparation,</w:t>
      </w:r>
      <w:r w:rsidRPr="00F65BAF">
        <w:rPr>
          <w:rFonts w:ascii="Gill Sans MT" w:eastAsia="Times New Roman" w:hAnsi="Gill Sans MT" w:cstheme="majorHAnsi"/>
        </w:rPr>
        <w:t xml:space="preserve"> and implementation of the consultancy agreement.</w:t>
      </w:r>
    </w:p>
    <w:p w14:paraId="190E55C4" w14:textId="77777777" w:rsidR="00AD3171" w:rsidRPr="00F65BAF" w:rsidRDefault="00AD3171" w:rsidP="00AD3171">
      <w:pPr>
        <w:pStyle w:val="Heading1"/>
        <w:rPr>
          <w:rFonts w:cstheme="minorHAnsi"/>
          <w:b/>
          <w:color w:val="auto"/>
          <w:sz w:val="22"/>
          <w:szCs w:val="22"/>
        </w:rPr>
      </w:pPr>
      <w:bookmarkStart w:id="2" w:name="_Toc61945693"/>
      <w:r w:rsidRPr="00F65BAF">
        <w:rPr>
          <w:rFonts w:cstheme="minorHAnsi"/>
          <w:b/>
          <w:color w:val="auto"/>
          <w:sz w:val="22"/>
          <w:szCs w:val="22"/>
        </w:rPr>
        <w:t>Expected Deliverables</w:t>
      </w:r>
      <w:bookmarkEnd w:id="2"/>
    </w:p>
    <w:p w14:paraId="55FD018A" w14:textId="77777777" w:rsidR="00AD3171" w:rsidRPr="00F65BAF" w:rsidRDefault="00AD3171" w:rsidP="003F3D03">
      <w:pPr>
        <w:jc w:val="both"/>
        <w:rPr>
          <w:rFonts w:ascii="Gill Sans MT" w:hAnsi="Gill Sans MT" w:cstheme="minorHAnsi"/>
        </w:rPr>
      </w:pPr>
      <w:r w:rsidRPr="00F65BAF">
        <w:rPr>
          <w:rFonts w:ascii="Gill Sans MT" w:hAnsi="Gill Sans MT" w:cstheme="minorHAnsi"/>
        </w:rPr>
        <w:t xml:space="preserve">The study deliverables and tentative timeline are outlined below.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tblGrid>
      <w:tr w:rsidR="007D698B" w:rsidRPr="00F65BAF" w14:paraId="5DB00E5E" w14:textId="77777777" w:rsidTr="007D698B">
        <w:tc>
          <w:tcPr>
            <w:tcW w:w="6745" w:type="dxa"/>
            <w:tcBorders>
              <w:top w:val="single" w:sz="4" w:space="0" w:color="auto"/>
              <w:left w:val="single" w:sz="4" w:space="0" w:color="auto"/>
              <w:bottom w:val="single" w:sz="4" w:space="0" w:color="auto"/>
              <w:right w:val="single" w:sz="4" w:space="0" w:color="auto"/>
            </w:tcBorders>
            <w:hideMark/>
          </w:tcPr>
          <w:p w14:paraId="6F086871" w14:textId="77777777" w:rsidR="007D698B" w:rsidRPr="00F65BAF" w:rsidRDefault="007D698B" w:rsidP="004672B7">
            <w:pPr>
              <w:spacing w:after="0" w:line="240" w:lineRule="auto"/>
              <w:jc w:val="both"/>
              <w:rPr>
                <w:rFonts w:ascii="Gill Sans MT" w:hAnsi="Gill Sans MT" w:cstheme="majorHAnsi"/>
                <w:b/>
                <w:lang w:eastAsia="en-AU"/>
              </w:rPr>
            </w:pPr>
            <w:r w:rsidRPr="00F65BAF">
              <w:rPr>
                <w:rFonts w:ascii="Gill Sans MT" w:hAnsi="Gill Sans MT" w:cstheme="majorHAnsi"/>
                <w:b/>
                <w:lang w:eastAsia="en-AU"/>
              </w:rPr>
              <w:t>Deliverable / Milestones</w:t>
            </w:r>
          </w:p>
        </w:tc>
      </w:tr>
      <w:tr w:rsidR="007D698B" w:rsidRPr="00F65BAF" w14:paraId="5D8559D0" w14:textId="77777777" w:rsidTr="007D698B">
        <w:tc>
          <w:tcPr>
            <w:tcW w:w="6745" w:type="dxa"/>
            <w:tcBorders>
              <w:top w:val="single" w:sz="4" w:space="0" w:color="auto"/>
              <w:left w:val="single" w:sz="4" w:space="0" w:color="auto"/>
              <w:bottom w:val="single" w:sz="4" w:space="0" w:color="auto"/>
              <w:right w:val="single" w:sz="4" w:space="0" w:color="auto"/>
            </w:tcBorders>
            <w:vAlign w:val="center"/>
            <w:hideMark/>
          </w:tcPr>
          <w:p w14:paraId="4624046A" w14:textId="77777777" w:rsidR="007D698B" w:rsidRPr="00F65BAF" w:rsidRDefault="007D698B" w:rsidP="004672B7">
            <w:pPr>
              <w:spacing w:after="0" w:line="240" w:lineRule="auto"/>
              <w:jc w:val="both"/>
              <w:rPr>
                <w:rFonts w:ascii="Gill Sans MT" w:hAnsi="Gill Sans MT" w:cstheme="majorHAnsi"/>
                <w:lang w:eastAsia="en-AU"/>
              </w:rPr>
            </w:pPr>
            <w:r w:rsidRPr="00F65BAF">
              <w:rPr>
                <w:rFonts w:ascii="Gill Sans MT" w:hAnsi="Gill Sans MT" w:cstheme="majorHAnsi"/>
                <w:lang w:eastAsia="en-AU"/>
              </w:rPr>
              <w:t>Preparation of TORs</w:t>
            </w:r>
          </w:p>
        </w:tc>
      </w:tr>
      <w:tr w:rsidR="007D698B" w:rsidRPr="00F65BAF" w14:paraId="1FADCF32" w14:textId="77777777" w:rsidTr="007D698B">
        <w:tc>
          <w:tcPr>
            <w:tcW w:w="6745" w:type="dxa"/>
            <w:tcBorders>
              <w:top w:val="single" w:sz="4" w:space="0" w:color="auto"/>
              <w:left w:val="single" w:sz="4" w:space="0" w:color="auto"/>
              <w:bottom w:val="single" w:sz="4" w:space="0" w:color="auto"/>
              <w:right w:val="single" w:sz="4" w:space="0" w:color="auto"/>
            </w:tcBorders>
            <w:vAlign w:val="center"/>
          </w:tcPr>
          <w:p w14:paraId="5FD36D48" w14:textId="77777777" w:rsidR="007D698B" w:rsidRPr="00F65BAF" w:rsidRDefault="007D698B" w:rsidP="004672B7">
            <w:pPr>
              <w:spacing w:after="0" w:line="240" w:lineRule="auto"/>
              <w:jc w:val="both"/>
              <w:rPr>
                <w:rFonts w:ascii="Gill Sans MT" w:hAnsi="Gill Sans MT" w:cstheme="majorHAnsi"/>
                <w:lang w:eastAsia="en-AU"/>
              </w:rPr>
            </w:pPr>
            <w:r w:rsidRPr="00F65BAF">
              <w:rPr>
                <w:rFonts w:ascii="Gill Sans MT" w:hAnsi="Gill Sans MT" w:cstheme="majorHAnsi"/>
                <w:lang w:eastAsia="en-AU"/>
              </w:rPr>
              <w:t xml:space="preserve">Hiring of consultant </w:t>
            </w:r>
          </w:p>
        </w:tc>
      </w:tr>
      <w:tr w:rsidR="007D698B" w:rsidRPr="00F65BAF" w14:paraId="281626C9" w14:textId="77777777" w:rsidTr="007D698B">
        <w:tc>
          <w:tcPr>
            <w:tcW w:w="6745" w:type="dxa"/>
            <w:tcBorders>
              <w:top w:val="single" w:sz="4" w:space="0" w:color="auto"/>
              <w:left w:val="single" w:sz="4" w:space="0" w:color="auto"/>
              <w:bottom w:val="single" w:sz="4" w:space="0" w:color="auto"/>
              <w:right w:val="single" w:sz="4" w:space="0" w:color="auto"/>
            </w:tcBorders>
            <w:vAlign w:val="center"/>
            <w:hideMark/>
          </w:tcPr>
          <w:p w14:paraId="69F26AB5" w14:textId="77777777" w:rsidR="007D698B" w:rsidRPr="00F65BAF" w:rsidRDefault="007D698B" w:rsidP="004672B7">
            <w:pPr>
              <w:spacing w:after="0" w:line="240" w:lineRule="auto"/>
              <w:jc w:val="both"/>
              <w:rPr>
                <w:rFonts w:ascii="Gill Sans MT" w:hAnsi="Gill Sans MT" w:cstheme="majorHAnsi"/>
                <w:lang w:eastAsia="en-AU"/>
              </w:rPr>
            </w:pPr>
            <w:r w:rsidRPr="00F65BAF">
              <w:rPr>
                <w:rFonts w:ascii="Gill Sans MT" w:hAnsi="Gill Sans MT" w:cstheme="majorHAnsi"/>
                <w:bCs/>
              </w:rPr>
              <w:t>Design of</w:t>
            </w:r>
            <w:r w:rsidRPr="00F65BAF">
              <w:rPr>
                <w:rFonts w:ascii="Gill Sans MT" w:hAnsi="Gill Sans MT" w:cstheme="majorHAnsi"/>
                <w:lang w:eastAsia="en-AU"/>
              </w:rPr>
              <w:t xml:space="preserve"> Inception Report and data collection tools </w:t>
            </w:r>
          </w:p>
        </w:tc>
      </w:tr>
      <w:tr w:rsidR="007D698B" w:rsidRPr="00F65BAF" w14:paraId="687EBC41" w14:textId="77777777" w:rsidTr="007D698B">
        <w:tc>
          <w:tcPr>
            <w:tcW w:w="6745" w:type="dxa"/>
            <w:tcBorders>
              <w:top w:val="single" w:sz="4" w:space="0" w:color="auto"/>
              <w:left w:val="single" w:sz="4" w:space="0" w:color="auto"/>
              <w:bottom w:val="single" w:sz="4" w:space="0" w:color="auto"/>
              <w:right w:val="single" w:sz="4" w:space="0" w:color="auto"/>
            </w:tcBorders>
            <w:vAlign w:val="center"/>
          </w:tcPr>
          <w:p w14:paraId="74DAB339" w14:textId="77777777" w:rsidR="007D698B" w:rsidRPr="00F65BAF" w:rsidRDefault="007D698B" w:rsidP="004672B7">
            <w:pPr>
              <w:spacing w:after="0" w:line="240" w:lineRule="auto"/>
              <w:jc w:val="both"/>
              <w:rPr>
                <w:rFonts w:ascii="Gill Sans MT" w:hAnsi="Gill Sans MT" w:cstheme="majorHAnsi"/>
                <w:bCs/>
              </w:rPr>
            </w:pPr>
            <w:r w:rsidRPr="00F65BAF">
              <w:rPr>
                <w:rFonts w:ascii="Gill Sans MT" w:hAnsi="Gill Sans MT" w:cstheme="majorHAnsi"/>
                <w:bCs/>
              </w:rPr>
              <w:t xml:space="preserve">Study tools review by all members </w:t>
            </w:r>
          </w:p>
        </w:tc>
      </w:tr>
      <w:tr w:rsidR="007D698B" w:rsidRPr="00F65BAF" w14:paraId="22CF2531" w14:textId="77777777" w:rsidTr="007D698B">
        <w:tc>
          <w:tcPr>
            <w:tcW w:w="6745" w:type="dxa"/>
            <w:tcBorders>
              <w:top w:val="single" w:sz="4" w:space="0" w:color="auto"/>
              <w:left w:val="single" w:sz="4" w:space="0" w:color="auto"/>
              <w:bottom w:val="single" w:sz="4" w:space="0" w:color="auto"/>
              <w:right w:val="single" w:sz="4" w:space="0" w:color="auto"/>
            </w:tcBorders>
            <w:vAlign w:val="center"/>
          </w:tcPr>
          <w:p w14:paraId="6108E8C5" w14:textId="77777777" w:rsidR="007D698B" w:rsidRPr="00F65BAF" w:rsidRDefault="007D698B" w:rsidP="004672B7">
            <w:pPr>
              <w:spacing w:after="0" w:line="240" w:lineRule="auto"/>
              <w:jc w:val="both"/>
              <w:rPr>
                <w:rFonts w:ascii="Gill Sans MT" w:hAnsi="Gill Sans MT" w:cstheme="majorHAnsi"/>
              </w:rPr>
            </w:pPr>
            <w:r w:rsidRPr="00F65BAF">
              <w:rPr>
                <w:rFonts w:ascii="Gill Sans MT" w:hAnsi="Gill Sans MT" w:cstheme="majorHAnsi"/>
              </w:rPr>
              <w:t xml:space="preserve">Study Approvals from HAC </w:t>
            </w:r>
          </w:p>
        </w:tc>
      </w:tr>
      <w:tr w:rsidR="007D698B" w:rsidRPr="00F65BAF" w14:paraId="5C3C0C6D" w14:textId="77777777" w:rsidTr="007D698B">
        <w:trPr>
          <w:trHeight w:val="1151"/>
        </w:trPr>
        <w:tc>
          <w:tcPr>
            <w:tcW w:w="6745" w:type="dxa"/>
            <w:tcBorders>
              <w:top w:val="single" w:sz="4" w:space="0" w:color="auto"/>
              <w:left w:val="single" w:sz="4" w:space="0" w:color="auto"/>
              <w:right w:val="single" w:sz="4" w:space="0" w:color="auto"/>
            </w:tcBorders>
            <w:vAlign w:val="center"/>
          </w:tcPr>
          <w:p w14:paraId="7FD28B42" w14:textId="77777777" w:rsidR="007D698B" w:rsidRPr="00F65BAF" w:rsidRDefault="007D698B" w:rsidP="004672B7">
            <w:pPr>
              <w:spacing w:after="0" w:line="240" w:lineRule="auto"/>
              <w:jc w:val="both"/>
              <w:rPr>
                <w:rFonts w:ascii="Gill Sans MT" w:hAnsi="Gill Sans MT" w:cstheme="majorHAnsi"/>
                <w:b/>
              </w:rPr>
            </w:pPr>
            <w:r w:rsidRPr="00F65BAF">
              <w:rPr>
                <w:rFonts w:ascii="Gill Sans MT" w:hAnsi="Gill Sans MT" w:cstheme="majorHAnsi"/>
                <w:b/>
              </w:rPr>
              <w:lastRenderedPageBreak/>
              <w:t>Data collection</w:t>
            </w:r>
          </w:p>
          <w:p w14:paraId="4B356799" w14:textId="77777777" w:rsidR="007D698B" w:rsidRPr="00F65BAF" w:rsidRDefault="007D698B" w:rsidP="00D22FD8">
            <w:pPr>
              <w:pStyle w:val="ListParagraph"/>
              <w:numPr>
                <w:ilvl w:val="0"/>
                <w:numId w:val="41"/>
              </w:numPr>
              <w:spacing w:after="0" w:line="240" w:lineRule="auto"/>
              <w:jc w:val="both"/>
              <w:rPr>
                <w:rFonts w:ascii="Gill Sans MT" w:hAnsi="Gill Sans MT" w:cstheme="majorHAnsi"/>
              </w:rPr>
            </w:pPr>
            <w:r w:rsidRPr="00F65BAF">
              <w:rPr>
                <w:rFonts w:ascii="Gill Sans MT" w:hAnsi="Gill Sans MT" w:cstheme="majorHAnsi"/>
              </w:rPr>
              <w:t xml:space="preserve">Desk review </w:t>
            </w:r>
          </w:p>
          <w:p w14:paraId="5AD445E7" w14:textId="77777777" w:rsidR="007D698B" w:rsidRPr="00F65BAF" w:rsidRDefault="007D698B" w:rsidP="00D22FD8">
            <w:pPr>
              <w:pStyle w:val="ListParagraph"/>
              <w:numPr>
                <w:ilvl w:val="0"/>
                <w:numId w:val="41"/>
              </w:numPr>
              <w:spacing w:after="0" w:line="240" w:lineRule="auto"/>
              <w:jc w:val="both"/>
              <w:rPr>
                <w:rFonts w:ascii="Gill Sans MT" w:hAnsi="Gill Sans MT" w:cstheme="majorHAnsi"/>
              </w:rPr>
            </w:pPr>
            <w:r w:rsidRPr="00F65BAF">
              <w:rPr>
                <w:rFonts w:ascii="Gill Sans MT" w:hAnsi="Gill Sans MT" w:cstheme="majorHAnsi"/>
              </w:rPr>
              <w:t xml:space="preserve">Conduct key informant interviews and FGDs  </w:t>
            </w:r>
          </w:p>
          <w:p w14:paraId="1C8A8949" w14:textId="168EC643" w:rsidR="007D698B" w:rsidRPr="00F65BAF" w:rsidRDefault="007D698B" w:rsidP="00D22FD8">
            <w:pPr>
              <w:pStyle w:val="ListParagraph"/>
              <w:numPr>
                <w:ilvl w:val="0"/>
                <w:numId w:val="41"/>
              </w:numPr>
              <w:spacing w:after="0" w:line="240" w:lineRule="auto"/>
              <w:jc w:val="both"/>
              <w:rPr>
                <w:rFonts w:ascii="Gill Sans MT" w:hAnsi="Gill Sans MT" w:cstheme="majorHAnsi"/>
              </w:rPr>
            </w:pPr>
            <w:r w:rsidRPr="00F65BAF">
              <w:rPr>
                <w:rFonts w:ascii="Gill Sans MT" w:hAnsi="Gill Sans MT" w:cstheme="majorHAnsi"/>
              </w:rPr>
              <w:t xml:space="preserve">Conduct household survey and health facility assessment </w:t>
            </w:r>
          </w:p>
        </w:tc>
      </w:tr>
      <w:tr w:rsidR="007D698B" w:rsidRPr="00F65BAF" w14:paraId="36B2DCF4" w14:textId="77777777" w:rsidTr="007D698B">
        <w:tc>
          <w:tcPr>
            <w:tcW w:w="6745" w:type="dxa"/>
            <w:tcBorders>
              <w:top w:val="single" w:sz="4" w:space="0" w:color="auto"/>
              <w:left w:val="single" w:sz="4" w:space="0" w:color="auto"/>
              <w:bottom w:val="single" w:sz="4" w:space="0" w:color="auto"/>
              <w:right w:val="single" w:sz="4" w:space="0" w:color="auto"/>
            </w:tcBorders>
            <w:vAlign w:val="center"/>
          </w:tcPr>
          <w:p w14:paraId="06B5A8D0" w14:textId="77777777" w:rsidR="007D698B" w:rsidRPr="00F65BAF" w:rsidRDefault="007D698B" w:rsidP="004672B7">
            <w:pPr>
              <w:spacing w:after="0" w:line="240" w:lineRule="auto"/>
              <w:jc w:val="both"/>
              <w:rPr>
                <w:rFonts w:ascii="Gill Sans MT" w:hAnsi="Gill Sans MT" w:cstheme="majorHAnsi"/>
                <w:lang w:eastAsia="en-AU"/>
              </w:rPr>
            </w:pPr>
            <w:r w:rsidRPr="00F65BAF">
              <w:rPr>
                <w:rFonts w:ascii="Gill Sans MT" w:hAnsi="Gill Sans MT" w:cstheme="majorHAnsi"/>
                <w:lang w:eastAsia="en-AU"/>
              </w:rPr>
              <w:t xml:space="preserve">A Draft Report </w:t>
            </w:r>
          </w:p>
        </w:tc>
      </w:tr>
      <w:tr w:rsidR="007D698B" w:rsidRPr="00F65BAF" w14:paraId="7BFD374F" w14:textId="77777777" w:rsidTr="007D698B">
        <w:tc>
          <w:tcPr>
            <w:tcW w:w="6745" w:type="dxa"/>
            <w:tcBorders>
              <w:top w:val="single" w:sz="4" w:space="0" w:color="auto"/>
              <w:left w:val="single" w:sz="4" w:space="0" w:color="auto"/>
              <w:bottom w:val="single" w:sz="4" w:space="0" w:color="auto"/>
              <w:right w:val="single" w:sz="4" w:space="0" w:color="auto"/>
            </w:tcBorders>
            <w:vAlign w:val="center"/>
          </w:tcPr>
          <w:p w14:paraId="06D34447" w14:textId="77777777" w:rsidR="007D698B" w:rsidRPr="00F65BAF" w:rsidRDefault="007D698B" w:rsidP="004672B7">
            <w:pPr>
              <w:spacing w:after="0" w:line="240" w:lineRule="auto"/>
              <w:jc w:val="both"/>
              <w:rPr>
                <w:rFonts w:ascii="Gill Sans MT" w:hAnsi="Gill Sans MT" w:cstheme="majorHAnsi"/>
                <w:b/>
              </w:rPr>
            </w:pPr>
            <w:r w:rsidRPr="00F65BAF">
              <w:rPr>
                <w:rFonts w:ascii="Gill Sans MT" w:hAnsi="Gill Sans MT" w:cstheme="majorHAnsi"/>
              </w:rPr>
              <w:t>A Final Study</w:t>
            </w:r>
            <w:r w:rsidRPr="00F65BAF">
              <w:rPr>
                <w:rFonts w:ascii="Gill Sans MT" w:hAnsi="Gill Sans MT" w:cstheme="majorHAnsi"/>
                <w:b/>
              </w:rPr>
              <w:t xml:space="preserve"> </w:t>
            </w:r>
            <w:r w:rsidRPr="00F65BAF">
              <w:rPr>
                <w:rFonts w:ascii="Gill Sans MT" w:hAnsi="Gill Sans MT" w:cstheme="majorHAnsi"/>
              </w:rPr>
              <w:t>Report</w:t>
            </w:r>
          </w:p>
        </w:tc>
      </w:tr>
    </w:tbl>
    <w:p w14:paraId="473C4AA5" w14:textId="77777777" w:rsidR="00D22FD8" w:rsidRPr="00F65BAF" w:rsidRDefault="00D22FD8" w:rsidP="00AD3171">
      <w:pPr>
        <w:rPr>
          <w:rFonts w:ascii="Gill Sans MT" w:hAnsi="Gill Sans MT" w:cstheme="minorHAnsi"/>
        </w:rPr>
      </w:pPr>
    </w:p>
    <w:p w14:paraId="00DE2251" w14:textId="085C715A" w:rsidR="005376DE" w:rsidRPr="00F65BAF" w:rsidRDefault="005376DE" w:rsidP="005376DE">
      <w:pPr>
        <w:pStyle w:val="Heading1"/>
        <w:spacing w:before="0" w:after="0" w:line="360" w:lineRule="auto"/>
        <w:rPr>
          <w:rFonts w:cstheme="majorHAnsi"/>
          <w:b/>
          <w:color w:val="C00000"/>
          <w:sz w:val="22"/>
          <w:szCs w:val="22"/>
        </w:rPr>
      </w:pPr>
      <w:r w:rsidRPr="00F65BAF">
        <w:rPr>
          <w:rFonts w:cstheme="majorHAnsi"/>
          <w:b/>
          <w:caps w:val="0"/>
          <w:color w:val="C00000"/>
          <w:sz w:val="22"/>
          <w:szCs w:val="22"/>
        </w:rPr>
        <w:t>Consultant Profile</w:t>
      </w:r>
    </w:p>
    <w:p w14:paraId="64D7261C" w14:textId="77777777" w:rsidR="005376DE" w:rsidRPr="00F65BAF" w:rsidRDefault="005376DE" w:rsidP="005376DE">
      <w:pPr>
        <w:spacing w:after="0" w:line="360" w:lineRule="auto"/>
        <w:rPr>
          <w:rFonts w:ascii="Gill Sans MT" w:hAnsi="Gill Sans MT" w:cstheme="majorHAnsi"/>
        </w:rPr>
      </w:pPr>
      <w:r w:rsidRPr="00F65BAF">
        <w:rPr>
          <w:rFonts w:ascii="Gill Sans MT" w:hAnsi="Gill Sans MT" w:cstheme="majorHAnsi"/>
        </w:rPr>
        <w:t>The following are the main requirements for the consultant:</w:t>
      </w:r>
    </w:p>
    <w:p w14:paraId="2CDDF237" w14:textId="156F926B" w:rsidR="005376DE" w:rsidRPr="00F65BAF" w:rsidRDefault="005376DE" w:rsidP="005376DE">
      <w:pPr>
        <w:pStyle w:val="ListParagraph"/>
        <w:numPr>
          <w:ilvl w:val="0"/>
          <w:numId w:val="46"/>
        </w:numPr>
        <w:spacing w:after="0" w:line="360" w:lineRule="auto"/>
        <w:rPr>
          <w:rFonts w:ascii="Gill Sans MT" w:hAnsi="Gill Sans MT" w:cstheme="majorHAnsi"/>
        </w:rPr>
      </w:pPr>
      <w:r w:rsidRPr="00F65BAF">
        <w:rPr>
          <w:rFonts w:ascii="Gill Sans MT" w:hAnsi="Gill Sans MT" w:cstheme="majorHAnsi"/>
        </w:rPr>
        <w:t xml:space="preserve">Proven record in research and evaluations of humanitarian projects in the NGO sector. </w:t>
      </w:r>
    </w:p>
    <w:p w14:paraId="59A1F874" w14:textId="38C09F9F" w:rsidR="005376DE" w:rsidRPr="00F65BAF" w:rsidRDefault="005376DE" w:rsidP="005376DE">
      <w:pPr>
        <w:pStyle w:val="ListParagraph"/>
        <w:numPr>
          <w:ilvl w:val="0"/>
          <w:numId w:val="46"/>
        </w:numPr>
        <w:spacing w:after="0" w:line="360" w:lineRule="auto"/>
        <w:rPr>
          <w:rFonts w:ascii="Gill Sans MT" w:hAnsi="Gill Sans MT" w:cstheme="majorHAnsi"/>
        </w:rPr>
      </w:pPr>
      <w:r w:rsidRPr="00F65BAF">
        <w:rPr>
          <w:rFonts w:ascii="Gill Sans MT" w:hAnsi="Gill Sans MT" w:cstheme="majorHAnsi"/>
        </w:rPr>
        <w:t xml:space="preserve">Broad knowledge of humanitarian and development issues, specifically in health, education, gender, livelihoods, and child protection. </w:t>
      </w:r>
    </w:p>
    <w:p w14:paraId="35C55721" w14:textId="77777777" w:rsidR="005376DE" w:rsidRPr="00F65BAF" w:rsidRDefault="005376DE" w:rsidP="005376DE">
      <w:pPr>
        <w:pStyle w:val="ListParagraph"/>
        <w:numPr>
          <w:ilvl w:val="0"/>
          <w:numId w:val="46"/>
        </w:numPr>
        <w:spacing w:after="0" w:line="360" w:lineRule="auto"/>
        <w:rPr>
          <w:rFonts w:ascii="Gill Sans MT" w:hAnsi="Gill Sans MT" w:cstheme="majorHAnsi"/>
        </w:rPr>
      </w:pPr>
      <w:r w:rsidRPr="00F65BAF">
        <w:rPr>
          <w:rFonts w:ascii="Gill Sans MT" w:hAnsi="Gill Sans MT" w:cstheme="majorHAnsi"/>
        </w:rPr>
        <w:t xml:space="preserve">Proven experience in quantitative and qualitative analysis. </w:t>
      </w:r>
    </w:p>
    <w:p w14:paraId="6EAC506C" w14:textId="77777777" w:rsidR="005376DE" w:rsidRPr="00F65BAF" w:rsidRDefault="005376DE" w:rsidP="005376DE">
      <w:pPr>
        <w:pStyle w:val="ListParagraph"/>
        <w:numPr>
          <w:ilvl w:val="0"/>
          <w:numId w:val="46"/>
        </w:numPr>
        <w:spacing w:after="0" w:line="360" w:lineRule="auto"/>
        <w:rPr>
          <w:rFonts w:ascii="Gill Sans MT" w:hAnsi="Gill Sans MT" w:cstheme="majorHAnsi"/>
        </w:rPr>
      </w:pPr>
      <w:r w:rsidRPr="00F65BAF">
        <w:rPr>
          <w:rFonts w:ascii="Gill Sans MT" w:hAnsi="Gill Sans MT" w:cstheme="majorHAnsi"/>
        </w:rPr>
        <w:t>Skills and experience in conducting ethical and inclusive studies involving children and vulnerable groups and in using child participatory techniques and using relevant tools to determine disability status of respondents (Washington group questions/child-functioning module)</w:t>
      </w:r>
    </w:p>
    <w:p w14:paraId="63962B5B" w14:textId="77777777" w:rsidR="005376DE" w:rsidRPr="00F65BAF" w:rsidRDefault="005376DE" w:rsidP="005376DE">
      <w:pPr>
        <w:pStyle w:val="ListParagraph"/>
        <w:numPr>
          <w:ilvl w:val="0"/>
          <w:numId w:val="46"/>
        </w:numPr>
        <w:spacing w:after="0" w:line="360" w:lineRule="auto"/>
        <w:rPr>
          <w:rFonts w:ascii="Gill Sans MT" w:hAnsi="Gill Sans MT" w:cstheme="majorHAnsi"/>
        </w:rPr>
      </w:pPr>
      <w:r w:rsidRPr="00F65BAF">
        <w:rPr>
          <w:rFonts w:ascii="Gill Sans MT" w:hAnsi="Gill Sans MT" w:cstheme="majorHAnsi"/>
        </w:rPr>
        <w:t xml:space="preserve">Fluency in Arabic and English is a requirement. </w:t>
      </w:r>
    </w:p>
    <w:p w14:paraId="130A2019" w14:textId="77777777" w:rsidR="005376DE" w:rsidRPr="00F65BAF" w:rsidRDefault="005376DE" w:rsidP="005376DE">
      <w:pPr>
        <w:pStyle w:val="ListParagraph"/>
        <w:numPr>
          <w:ilvl w:val="0"/>
          <w:numId w:val="46"/>
        </w:numPr>
        <w:spacing w:after="0" w:line="360" w:lineRule="auto"/>
        <w:rPr>
          <w:rFonts w:ascii="Gill Sans MT" w:hAnsi="Gill Sans MT" w:cstheme="majorHAnsi"/>
        </w:rPr>
      </w:pPr>
      <w:r w:rsidRPr="00F65BAF">
        <w:rPr>
          <w:rFonts w:ascii="Gill Sans MT" w:hAnsi="Gill Sans MT" w:cstheme="majorHAnsi"/>
        </w:rPr>
        <w:t xml:space="preserve">Excellent verbal/written communication skills and strong report writing skills. </w:t>
      </w:r>
    </w:p>
    <w:p w14:paraId="067E10FD" w14:textId="05F710F8" w:rsidR="005376DE" w:rsidRPr="00F65BAF" w:rsidRDefault="005376DE" w:rsidP="005376DE">
      <w:pPr>
        <w:pStyle w:val="ListParagraph"/>
        <w:numPr>
          <w:ilvl w:val="0"/>
          <w:numId w:val="46"/>
        </w:numPr>
        <w:spacing w:after="0" w:line="360" w:lineRule="auto"/>
        <w:rPr>
          <w:rFonts w:ascii="Gill Sans MT" w:hAnsi="Gill Sans MT" w:cstheme="majorHAnsi"/>
        </w:rPr>
      </w:pPr>
      <w:r w:rsidRPr="00F65BAF">
        <w:rPr>
          <w:rFonts w:ascii="Gill Sans MT" w:hAnsi="Gill Sans MT" w:cstheme="majorHAnsi"/>
        </w:rPr>
        <w:t xml:space="preserve">Awareness of cultural sensitivities and local context, ideally with working experience in </w:t>
      </w:r>
      <w:r w:rsidR="00F65BAF" w:rsidRPr="00F65BAF">
        <w:rPr>
          <w:rFonts w:ascii="Gill Sans MT" w:hAnsi="Gill Sans MT" w:cstheme="majorHAnsi"/>
        </w:rPr>
        <w:t>Sudan</w:t>
      </w:r>
      <w:r w:rsidRPr="00F65BAF">
        <w:rPr>
          <w:rFonts w:ascii="Gill Sans MT" w:hAnsi="Gill Sans MT" w:cstheme="majorHAnsi"/>
        </w:rPr>
        <w:t xml:space="preserve"> </w:t>
      </w:r>
    </w:p>
    <w:p w14:paraId="2D5E6C57" w14:textId="77777777" w:rsidR="005376DE" w:rsidRPr="00F65BAF" w:rsidRDefault="005376DE" w:rsidP="005376DE">
      <w:pPr>
        <w:pStyle w:val="ListParagraph"/>
        <w:numPr>
          <w:ilvl w:val="0"/>
          <w:numId w:val="46"/>
        </w:numPr>
        <w:spacing w:after="0" w:line="360" w:lineRule="auto"/>
        <w:rPr>
          <w:rFonts w:ascii="Gill Sans MT" w:hAnsi="Gill Sans MT" w:cstheme="majorHAnsi"/>
        </w:rPr>
      </w:pPr>
      <w:r w:rsidRPr="00F65BAF">
        <w:rPr>
          <w:rFonts w:ascii="Gill Sans MT" w:hAnsi="Gill Sans MT" w:cstheme="majorHAnsi"/>
        </w:rPr>
        <w:t xml:space="preserve">Ability to work with team and under pressure to meet deadlines and produce agreed deliverables. </w:t>
      </w:r>
    </w:p>
    <w:p w14:paraId="64557C93" w14:textId="77777777" w:rsidR="00747015" w:rsidRPr="00F65BAF" w:rsidRDefault="00747015" w:rsidP="005376DE">
      <w:pPr>
        <w:spacing w:after="0" w:line="360" w:lineRule="auto"/>
        <w:rPr>
          <w:rFonts w:ascii="Gill Sans MT" w:hAnsi="Gill Sans MT" w:cstheme="majorHAnsi"/>
        </w:rPr>
      </w:pPr>
    </w:p>
    <w:p w14:paraId="1A6F0273" w14:textId="34380646" w:rsidR="005376DE" w:rsidRPr="00F65BAF" w:rsidRDefault="005376DE" w:rsidP="005376DE">
      <w:pPr>
        <w:spacing w:after="0" w:line="360" w:lineRule="auto"/>
        <w:rPr>
          <w:rFonts w:ascii="Gill Sans MT" w:hAnsi="Gill Sans MT" w:cstheme="majorHAnsi"/>
        </w:rPr>
      </w:pPr>
      <w:r w:rsidRPr="00F65BAF">
        <w:rPr>
          <w:rFonts w:ascii="Gill Sans MT" w:hAnsi="Gill Sans MT" w:cstheme="majorHAnsi"/>
        </w:rPr>
        <w:t>To apply for this baseline, applicants are expected to share the following documents:</w:t>
      </w:r>
    </w:p>
    <w:p w14:paraId="2FBDBC23" w14:textId="77777777" w:rsidR="005376DE" w:rsidRPr="00F65BAF" w:rsidRDefault="005376DE" w:rsidP="005376DE">
      <w:pPr>
        <w:pStyle w:val="ListParagraph"/>
        <w:numPr>
          <w:ilvl w:val="0"/>
          <w:numId w:val="44"/>
        </w:numPr>
        <w:spacing w:after="0" w:line="360" w:lineRule="auto"/>
        <w:rPr>
          <w:rFonts w:ascii="Gill Sans MT" w:hAnsi="Gill Sans MT" w:cstheme="majorHAnsi"/>
          <w:i/>
        </w:rPr>
      </w:pPr>
      <w:r w:rsidRPr="00F65BAF">
        <w:rPr>
          <w:rFonts w:ascii="Gill Sans MT" w:hAnsi="Gill Sans MT" w:cstheme="majorHAnsi"/>
        </w:rPr>
        <w:t xml:space="preserve">A proposal showing your understanding of the assignment and how you will conclude the work, including proposed methodologies, mode of analysis, and the number of personnel to be involved, detailed timelines, budget, and any foreseen challenges. </w:t>
      </w:r>
    </w:p>
    <w:p w14:paraId="1CE753B3" w14:textId="77777777" w:rsidR="005376DE" w:rsidRPr="00F65BAF" w:rsidRDefault="005376DE" w:rsidP="005376DE">
      <w:pPr>
        <w:pStyle w:val="ListParagraph"/>
        <w:numPr>
          <w:ilvl w:val="0"/>
          <w:numId w:val="44"/>
        </w:numPr>
        <w:spacing w:after="0" w:line="360" w:lineRule="auto"/>
        <w:rPr>
          <w:rFonts w:ascii="Gill Sans MT" w:hAnsi="Gill Sans MT" w:cstheme="majorHAnsi"/>
          <w:i/>
        </w:rPr>
      </w:pPr>
      <w:r w:rsidRPr="00F65BAF">
        <w:rPr>
          <w:rFonts w:ascii="Gill Sans MT" w:hAnsi="Gill Sans MT" w:cstheme="majorHAnsi"/>
        </w:rPr>
        <w:t xml:space="preserve">Up to date organizational/individual Consultant CVs and CVs for relevant staff. </w:t>
      </w:r>
    </w:p>
    <w:p w14:paraId="7182AA5A" w14:textId="77777777" w:rsidR="005376DE" w:rsidRPr="00F65BAF" w:rsidRDefault="005376DE" w:rsidP="005376DE">
      <w:pPr>
        <w:pStyle w:val="ListParagraph"/>
        <w:numPr>
          <w:ilvl w:val="0"/>
          <w:numId w:val="44"/>
        </w:numPr>
        <w:spacing w:after="0" w:line="360" w:lineRule="auto"/>
        <w:rPr>
          <w:rFonts w:ascii="Gill Sans MT" w:hAnsi="Gill Sans MT" w:cstheme="majorHAnsi"/>
          <w:i/>
        </w:rPr>
      </w:pPr>
      <w:r w:rsidRPr="00F65BAF">
        <w:rPr>
          <w:rFonts w:ascii="Gill Sans MT" w:hAnsi="Gill Sans MT" w:cstheme="majorHAnsi"/>
        </w:rPr>
        <w:t>Cover letter.</w:t>
      </w:r>
    </w:p>
    <w:p w14:paraId="3CCE44F8" w14:textId="77777777" w:rsidR="005376DE" w:rsidRPr="00F65BAF" w:rsidRDefault="005376DE" w:rsidP="005376DE">
      <w:pPr>
        <w:pStyle w:val="ListParagraph"/>
        <w:numPr>
          <w:ilvl w:val="0"/>
          <w:numId w:val="44"/>
        </w:numPr>
        <w:spacing w:after="0" w:line="360" w:lineRule="auto"/>
        <w:rPr>
          <w:rFonts w:ascii="Gill Sans MT" w:hAnsi="Gill Sans MT" w:cstheme="majorHAnsi"/>
          <w:i/>
        </w:rPr>
      </w:pPr>
      <w:r w:rsidRPr="00F65BAF">
        <w:rPr>
          <w:rFonts w:ascii="Gill Sans MT" w:hAnsi="Gill Sans MT" w:cstheme="majorHAnsi"/>
        </w:rPr>
        <w:t>Traceable and contactable referees for each.</w:t>
      </w:r>
    </w:p>
    <w:p w14:paraId="5038A4C0" w14:textId="5CD62992" w:rsidR="005376DE" w:rsidRPr="00F65BAF" w:rsidRDefault="005376DE" w:rsidP="005376DE">
      <w:pPr>
        <w:pStyle w:val="ListParagraph"/>
        <w:numPr>
          <w:ilvl w:val="0"/>
          <w:numId w:val="44"/>
        </w:numPr>
        <w:spacing w:after="0" w:line="360" w:lineRule="auto"/>
        <w:rPr>
          <w:rFonts w:ascii="Gill Sans MT" w:hAnsi="Gill Sans MT" w:cstheme="majorHAnsi"/>
          <w:i/>
        </w:rPr>
      </w:pPr>
      <w:r w:rsidRPr="00F65BAF">
        <w:rPr>
          <w:rFonts w:ascii="Gill Sans MT" w:hAnsi="Gill Sans MT" w:cstheme="majorHAnsi"/>
        </w:rPr>
        <w:t xml:space="preserve">Two </w:t>
      </w:r>
      <w:r w:rsidR="005149C8" w:rsidRPr="00F65BAF">
        <w:rPr>
          <w:rFonts w:ascii="Gill Sans MT" w:hAnsi="Gill Sans MT" w:cstheme="majorHAnsi"/>
        </w:rPr>
        <w:t xml:space="preserve">relevant </w:t>
      </w:r>
      <w:r w:rsidRPr="00F65BAF">
        <w:rPr>
          <w:rFonts w:ascii="Gill Sans MT" w:hAnsi="Gill Sans MT" w:cstheme="majorHAnsi"/>
        </w:rPr>
        <w:t>sample reports (all samples will be kept confidential) or links to website where reports can be retrieved (highly recommended).</w:t>
      </w:r>
    </w:p>
    <w:p w14:paraId="28153E9B" w14:textId="77777777" w:rsidR="005376DE" w:rsidRPr="00F65BAF" w:rsidRDefault="005376DE" w:rsidP="005376DE">
      <w:pPr>
        <w:spacing w:after="0" w:line="360" w:lineRule="auto"/>
        <w:rPr>
          <w:rFonts w:ascii="Gill Sans MT" w:hAnsi="Gill Sans MT" w:cstheme="majorHAnsi"/>
        </w:rPr>
      </w:pPr>
      <w:r w:rsidRPr="00F65BAF">
        <w:rPr>
          <w:rFonts w:ascii="Gill Sans MT" w:hAnsi="Gill Sans MT" w:cstheme="majorHAnsi"/>
        </w:rPr>
        <w:t>Once a candidate/firm has been selected the following documents will be made available (at a minimum):</w:t>
      </w:r>
    </w:p>
    <w:p w14:paraId="520F8684" w14:textId="77777777" w:rsidR="005376DE" w:rsidRPr="00F65BAF" w:rsidRDefault="005376DE" w:rsidP="005376DE">
      <w:pPr>
        <w:pStyle w:val="ListParagraph"/>
        <w:numPr>
          <w:ilvl w:val="0"/>
          <w:numId w:val="44"/>
        </w:numPr>
        <w:spacing w:after="0" w:line="360" w:lineRule="auto"/>
        <w:rPr>
          <w:rFonts w:ascii="Gill Sans MT" w:hAnsi="Gill Sans MT" w:cstheme="majorHAnsi"/>
          <w:i/>
        </w:rPr>
      </w:pPr>
      <w:r w:rsidRPr="00F65BAF">
        <w:rPr>
          <w:rFonts w:ascii="Gill Sans MT" w:hAnsi="Gill Sans MT" w:cstheme="majorHAnsi"/>
        </w:rPr>
        <w:lastRenderedPageBreak/>
        <w:t xml:space="preserve">Project proposals </w:t>
      </w:r>
    </w:p>
    <w:p w14:paraId="38A8575C" w14:textId="77777777" w:rsidR="005376DE" w:rsidRPr="00F65BAF" w:rsidRDefault="005376DE" w:rsidP="005376DE">
      <w:pPr>
        <w:pStyle w:val="ListParagraph"/>
        <w:numPr>
          <w:ilvl w:val="0"/>
          <w:numId w:val="44"/>
        </w:numPr>
        <w:spacing w:after="0" w:line="360" w:lineRule="auto"/>
        <w:rPr>
          <w:rFonts w:ascii="Gill Sans MT" w:hAnsi="Gill Sans MT" w:cstheme="majorHAnsi"/>
          <w:i/>
        </w:rPr>
      </w:pPr>
      <w:r w:rsidRPr="00F65BAF">
        <w:rPr>
          <w:rFonts w:ascii="Gill Sans MT" w:hAnsi="Gill Sans MT" w:cstheme="majorHAnsi"/>
        </w:rPr>
        <w:t xml:space="preserve">MEAL Plan </w:t>
      </w:r>
    </w:p>
    <w:p w14:paraId="2D2C435C" w14:textId="042E1C7A" w:rsidR="005376DE" w:rsidRPr="00F65BAF" w:rsidRDefault="005376DE" w:rsidP="005376DE">
      <w:pPr>
        <w:pStyle w:val="ListParagraph"/>
        <w:numPr>
          <w:ilvl w:val="0"/>
          <w:numId w:val="44"/>
        </w:numPr>
        <w:spacing w:after="0" w:line="360" w:lineRule="auto"/>
        <w:rPr>
          <w:rFonts w:ascii="Gill Sans MT" w:hAnsi="Gill Sans MT" w:cstheme="majorHAnsi"/>
          <w:i/>
          <w:iCs/>
        </w:rPr>
      </w:pPr>
      <w:r w:rsidRPr="00F65BAF">
        <w:rPr>
          <w:rFonts w:ascii="Gill Sans MT" w:hAnsi="Gill Sans MT" w:cstheme="majorHAnsi"/>
        </w:rPr>
        <w:t>Project reports and Learning Briefs</w:t>
      </w:r>
    </w:p>
    <w:p w14:paraId="1620D938" w14:textId="77777777" w:rsidR="005376DE" w:rsidRPr="00F65BAF" w:rsidRDefault="005376DE" w:rsidP="005376DE">
      <w:pPr>
        <w:pStyle w:val="ListParagraph"/>
        <w:numPr>
          <w:ilvl w:val="0"/>
          <w:numId w:val="44"/>
        </w:numPr>
        <w:spacing w:after="0" w:line="360" w:lineRule="auto"/>
        <w:rPr>
          <w:rFonts w:ascii="Gill Sans MT" w:hAnsi="Gill Sans MT" w:cstheme="majorHAnsi"/>
          <w:i/>
        </w:rPr>
      </w:pPr>
      <w:r w:rsidRPr="00F65BAF">
        <w:rPr>
          <w:rFonts w:ascii="Gill Sans MT" w:hAnsi="Gill Sans MT" w:cstheme="majorHAnsi"/>
        </w:rPr>
        <w:t>Indicator Performance Tracking Tables</w:t>
      </w:r>
    </w:p>
    <w:p w14:paraId="0FF125BC" w14:textId="77777777" w:rsidR="00747015" w:rsidRPr="00F65BAF" w:rsidRDefault="00747015" w:rsidP="005376DE">
      <w:pPr>
        <w:spacing w:after="0" w:line="360" w:lineRule="auto"/>
        <w:rPr>
          <w:rFonts w:ascii="Gill Sans MT" w:hAnsi="Gill Sans MT" w:cstheme="majorHAnsi"/>
          <w:b/>
        </w:rPr>
      </w:pPr>
    </w:p>
    <w:p w14:paraId="053A070C" w14:textId="3E9908BE" w:rsidR="005376DE" w:rsidRPr="00F65BAF" w:rsidRDefault="005376DE" w:rsidP="005376DE">
      <w:pPr>
        <w:spacing w:after="0" w:line="360" w:lineRule="auto"/>
        <w:rPr>
          <w:rFonts w:ascii="Gill Sans MT" w:hAnsi="Gill Sans MT" w:cstheme="majorHAnsi"/>
          <w:b/>
        </w:rPr>
      </w:pPr>
      <w:r w:rsidRPr="00F65BAF">
        <w:rPr>
          <w:rFonts w:ascii="Gill Sans MT" w:hAnsi="Gill Sans MT" w:cstheme="majorHAnsi"/>
          <w:b/>
        </w:rPr>
        <w:t>Days</w:t>
      </w:r>
    </w:p>
    <w:p w14:paraId="1E2D18B3" w14:textId="61EB1E6C" w:rsidR="005376DE" w:rsidRPr="00F65BAF" w:rsidRDefault="005376DE" w:rsidP="005376DE">
      <w:pPr>
        <w:spacing w:after="0" w:line="360" w:lineRule="auto"/>
        <w:rPr>
          <w:rFonts w:ascii="Gill Sans MT" w:hAnsi="Gill Sans MT" w:cstheme="majorHAnsi"/>
        </w:rPr>
      </w:pPr>
      <w:r w:rsidRPr="00F65BAF">
        <w:rPr>
          <w:rFonts w:ascii="Gill Sans MT" w:hAnsi="Gill Sans MT" w:cstheme="majorHAnsi"/>
        </w:rPr>
        <w:t xml:space="preserve">The baseline is expected to take </w:t>
      </w:r>
      <w:r w:rsidR="00747015" w:rsidRPr="00F65BAF">
        <w:rPr>
          <w:rFonts w:ascii="Gill Sans MT" w:hAnsi="Gill Sans MT" w:cstheme="majorHAnsi"/>
        </w:rPr>
        <w:t>25</w:t>
      </w:r>
      <w:r w:rsidRPr="00F65BAF">
        <w:rPr>
          <w:rFonts w:ascii="Gill Sans MT" w:hAnsi="Gill Sans MT" w:cstheme="majorHAnsi"/>
        </w:rPr>
        <w:t xml:space="preserve"> days including weekends</w:t>
      </w:r>
    </w:p>
    <w:p w14:paraId="257A0BFD" w14:textId="77777777" w:rsidR="00747015" w:rsidRPr="00F65BAF" w:rsidRDefault="00747015" w:rsidP="005376DE">
      <w:pPr>
        <w:spacing w:after="0" w:line="360" w:lineRule="auto"/>
        <w:rPr>
          <w:rFonts w:ascii="Gill Sans MT" w:hAnsi="Gill Sans MT" w:cstheme="majorHAnsi"/>
        </w:rPr>
      </w:pPr>
    </w:p>
    <w:p w14:paraId="7881CA9E" w14:textId="77777777" w:rsidR="0076710C" w:rsidRPr="00F65BAF" w:rsidRDefault="0076710C" w:rsidP="0076710C">
      <w:pPr>
        <w:spacing w:after="0" w:line="240" w:lineRule="auto"/>
        <w:jc w:val="both"/>
        <w:rPr>
          <w:rFonts w:ascii="Gill Sans MT" w:hAnsi="Gill Sans MT" w:cstheme="majorHAnsi"/>
          <w:b/>
        </w:rPr>
      </w:pPr>
      <w:r w:rsidRPr="00F65BAF">
        <w:rPr>
          <w:rFonts w:ascii="Gill Sans MT" w:hAnsi="Gill Sans MT" w:cstheme="majorHAnsi"/>
          <w:b/>
        </w:rPr>
        <w:t>Payment Schedule</w:t>
      </w:r>
    </w:p>
    <w:p w14:paraId="264700D7" w14:textId="77777777" w:rsidR="0076710C" w:rsidRPr="00F65BAF" w:rsidRDefault="0076710C" w:rsidP="0076710C">
      <w:pPr>
        <w:spacing w:after="0" w:line="240" w:lineRule="auto"/>
        <w:jc w:val="both"/>
        <w:rPr>
          <w:rFonts w:ascii="Gill Sans MT" w:hAnsi="Gill Sans MT" w:cstheme="majorHAnsi"/>
        </w:rPr>
      </w:pPr>
      <w:r w:rsidRPr="00F65BAF">
        <w:rPr>
          <w:rFonts w:ascii="Gill Sans MT" w:hAnsi="Gill Sans MT" w:cstheme="majorHAnsi"/>
        </w:rPr>
        <w:t xml:space="preserve">The payment shall be </w:t>
      </w:r>
      <w:r w:rsidRPr="00F65BAF">
        <w:rPr>
          <w:rFonts w:ascii="Gill Sans MT" w:hAnsi="Gill Sans MT" w:cstheme="majorHAnsi"/>
          <w:b/>
        </w:rPr>
        <w:t>30%</w:t>
      </w:r>
      <w:r w:rsidRPr="00F65BAF">
        <w:rPr>
          <w:rFonts w:ascii="Gill Sans MT" w:hAnsi="Gill Sans MT" w:cstheme="majorHAnsi"/>
        </w:rPr>
        <w:t xml:space="preserve"> upon submission of a satisfactory inception report, </w:t>
      </w:r>
      <w:r w:rsidRPr="00F65BAF">
        <w:rPr>
          <w:rFonts w:ascii="Gill Sans MT" w:hAnsi="Gill Sans MT" w:cstheme="majorHAnsi"/>
          <w:b/>
        </w:rPr>
        <w:t>30%</w:t>
      </w:r>
      <w:r w:rsidRPr="00F65BAF">
        <w:rPr>
          <w:rFonts w:ascii="Gill Sans MT" w:hAnsi="Gill Sans MT" w:cstheme="majorHAnsi"/>
        </w:rPr>
        <w:t xml:space="preserve"> upon submission of first draft report and </w:t>
      </w:r>
      <w:r w:rsidRPr="00F65BAF">
        <w:rPr>
          <w:rFonts w:ascii="Gill Sans MT" w:hAnsi="Gill Sans MT" w:cstheme="majorHAnsi"/>
          <w:b/>
        </w:rPr>
        <w:t>40%</w:t>
      </w:r>
      <w:r w:rsidRPr="00F65BAF">
        <w:rPr>
          <w:rFonts w:ascii="Gill Sans MT" w:hAnsi="Gill Sans MT" w:cstheme="majorHAnsi"/>
        </w:rPr>
        <w:t xml:space="preserve"> upon submission of a satisfactory final report. </w:t>
      </w:r>
      <w:r w:rsidRPr="00F65BAF">
        <w:rPr>
          <w:rFonts w:ascii="Gill Sans MT" w:hAnsi="Gill Sans MT" w:cstheme="majorHAnsi"/>
          <w:b/>
          <w:bCs/>
        </w:rPr>
        <w:t xml:space="preserve">PREFERENCE WILL BE GIVEN TO CONSULTANTS CURRENTLY BASED IN SUDAN. Please indicate in proposal where the consultant is based. </w:t>
      </w:r>
    </w:p>
    <w:p w14:paraId="0CF8123F" w14:textId="77777777" w:rsidR="0076710C" w:rsidRPr="00F65BAF" w:rsidRDefault="0076710C" w:rsidP="0076710C">
      <w:pPr>
        <w:shd w:val="clear" w:color="auto" w:fill="FFFFFF"/>
        <w:spacing w:after="0" w:line="240" w:lineRule="auto"/>
        <w:jc w:val="both"/>
        <w:rPr>
          <w:rStyle w:val="Strong"/>
          <w:rFonts w:ascii="Gill Sans MT" w:hAnsi="Gill Sans MT" w:cstheme="majorHAnsi"/>
          <w:u w:val="single"/>
        </w:rPr>
      </w:pPr>
    </w:p>
    <w:p w14:paraId="23E0C212" w14:textId="77777777" w:rsidR="0076710C" w:rsidRPr="00F65BAF" w:rsidRDefault="0076710C" w:rsidP="0076710C">
      <w:pPr>
        <w:shd w:val="clear" w:color="auto" w:fill="FFFFFF"/>
        <w:spacing w:after="0" w:line="240" w:lineRule="auto"/>
        <w:jc w:val="both"/>
        <w:rPr>
          <w:rFonts w:ascii="Gill Sans MT" w:hAnsi="Gill Sans MT" w:cstheme="majorHAnsi"/>
        </w:rPr>
      </w:pPr>
      <w:r w:rsidRPr="00F65BAF">
        <w:rPr>
          <w:rStyle w:val="Strong"/>
          <w:rFonts w:ascii="Gill Sans MT" w:hAnsi="Gill Sans MT" w:cstheme="majorHAnsi"/>
          <w:u w:val="single"/>
        </w:rPr>
        <w:t>APPLICATION PROCEDURES</w:t>
      </w:r>
    </w:p>
    <w:p w14:paraId="0081F573" w14:textId="5B8064F0" w:rsidR="0076710C" w:rsidRPr="00F65BAF" w:rsidRDefault="0076710C" w:rsidP="0076710C">
      <w:pPr>
        <w:spacing w:after="0" w:line="240" w:lineRule="auto"/>
        <w:jc w:val="both"/>
        <w:rPr>
          <w:rFonts w:ascii="Gill Sans MT" w:hAnsi="Gill Sans MT" w:cstheme="majorHAnsi"/>
        </w:rPr>
      </w:pPr>
      <w:r w:rsidRPr="00F65BAF">
        <w:rPr>
          <w:rFonts w:ascii="Gill Sans MT" w:hAnsi="Gill Sans MT" w:cstheme="majorHAnsi"/>
        </w:rPr>
        <w:t xml:space="preserve">The offer, comprising of a Technical and Financial Proposal, should be submitted and addressed as follows: </w:t>
      </w:r>
      <w:r w:rsidR="007D698B" w:rsidRPr="007D698B">
        <w:t xml:space="preserve"> </w:t>
      </w:r>
      <w:hyperlink r:id="rId8" w:history="1">
        <w:r w:rsidR="007D698B" w:rsidRPr="00B95A33">
          <w:rPr>
            <w:rStyle w:val="Hyperlink"/>
          </w:rPr>
          <w:t>Sudan.Bids@savethechildren.org</w:t>
        </w:r>
      </w:hyperlink>
      <w:r w:rsidR="007D698B">
        <w:t xml:space="preserve"> </w:t>
      </w:r>
      <w:r w:rsidRPr="00F65BAF">
        <w:rPr>
          <w:rFonts w:ascii="Gill Sans MT" w:hAnsi="Gill Sans MT" w:cstheme="majorHAnsi"/>
        </w:rPr>
        <w:t xml:space="preserve">For any question/query relating to the proposal, please email </w:t>
      </w:r>
      <w:hyperlink r:id="rId9" w:history="1">
        <w:r w:rsidR="009A755A" w:rsidRPr="00F65BAF">
          <w:rPr>
            <w:rStyle w:val="Hyperlink"/>
            <w:rFonts w:ascii="Gill Sans MT" w:hAnsi="Gill Sans MT" w:cstheme="majorHAnsi"/>
            <w:highlight w:val="yellow"/>
          </w:rPr>
          <w:t>janet.mugo@savethechildren.org</w:t>
        </w:r>
      </w:hyperlink>
      <w:r w:rsidRPr="00F65BAF">
        <w:rPr>
          <w:rFonts w:ascii="Gill Sans MT" w:hAnsi="Gill Sans MT" w:cstheme="majorHAnsi"/>
          <w:highlight w:val="yellow"/>
        </w:rPr>
        <w:t>.</w:t>
      </w:r>
    </w:p>
    <w:p w14:paraId="14B1E624" w14:textId="77777777" w:rsidR="0076710C" w:rsidRDefault="0076710C" w:rsidP="0076710C">
      <w:pPr>
        <w:spacing w:after="0" w:line="240" w:lineRule="auto"/>
        <w:jc w:val="both"/>
        <w:rPr>
          <w:rFonts w:ascii="Gill Sans MT" w:hAnsi="Gill Sans MT" w:cstheme="majorHAnsi"/>
        </w:rPr>
      </w:pPr>
      <w:r w:rsidRPr="00F65BAF">
        <w:rPr>
          <w:rFonts w:ascii="Gill Sans MT" w:hAnsi="Gill Sans MT" w:cstheme="majorHAnsi"/>
        </w:rPr>
        <w:t>Bidders are required to prepare and submit the following documents:</w:t>
      </w:r>
    </w:p>
    <w:p w14:paraId="5565E849" w14:textId="025F23AB" w:rsidR="007D698B" w:rsidRPr="007D698B" w:rsidRDefault="007D698B" w:rsidP="007D698B">
      <w:pPr>
        <w:pStyle w:val="ListParagraph"/>
        <w:numPr>
          <w:ilvl w:val="0"/>
          <w:numId w:val="45"/>
        </w:numPr>
        <w:spacing w:after="0" w:line="240" w:lineRule="auto"/>
        <w:jc w:val="both"/>
        <w:rPr>
          <w:rFonts w:ascii="Gill Sans MT" w:hAnsi="Gill Sans MT" w:cstheme="majorHAnsi"/>
        </w:rPr>
      </w:pPr>
      <w:r>
        <w:rPr>
          <w:rFonts w:ascii="Gill Sans MT" w:hAnsi="Gill Sans MT" w:cstheme="majorHAnsi"/>
        </w:rPr>
        <w:t xml:space="preserve">Completed Bidder response document (BRD).  </w:t>
      </w:r>
    </w:p>
    <w:p w14:paraId="07D6B0C0" w14:textId="77777777" w:rsidR="0076710C" w:rsidRPr="00F65BAF" w:rsidRDefault="0076710C" w:rsidP="0076710C">
      <w:pPr>
        <w:pStyle w:val="ListParagraph"/>
        <w:numPr>
          <w:ilvl w:val="0"/>
          <w:numId w:val="45"/>
        </w:numPr>
        <w:spacing w:after="0" w:line="240" w:lineRule="auto"/>
        <w:jc w:val="both"/>
        <w:rPr>
          <w:rFonts w:ascii="Gill Sans MT" w:hAnsi="Gill Sans MT" w:cstheme="majorHAnsi"/>
          <w:i/>
        </w:rPr>
      </w:pPr>
      <w:r w:rsidRPr="00F65BAF">
        <w:rPr>
          <w:rFonts w:ascii="Gill Sans MT" w:hAnsi="Gill Sans MT" w:cstheme="majorHAnsi"/>
        </w:rPr>
        <w:t>Technical Proposal (1. Company/Organization profile and expertise; 2. Proposed Implementation Plan 3. Management Structure and Key Personnel (CVs)</w:t>
      </w:r>
    </w:p>
    <w:p w14:paraId="5247612C" w14:textId="77777777" w:rsidR="0076710C" w:rsidRPr="00F65BAF" w:rsidRDefault="0076710C" w:rsidP="0076710C">
      <w:pPr>
        <w:pStyle w:val="ListParagraph"/>
        <w:numPr>
          <w:ilvl w:val="0"/>
          <w:numId w:val="45"/>
        </w:numPr>
        <w:spacing w:after="0" w:line="240" w:lineRule="auto"/>
        <w:jc w:val="both"/>
        <w:rPr>
          <w:rFonts w:ascii="Gill Sans MT" w:hAnsi="Gill Sans MT" w:cstheme="majorHAnsi"/>
          <w:i/>
        </w:rPr>
      </w:pPr>
      <w:r w:rsidRPr="00F65BAF">
        <w:rPr>
          <w:rFonts w:ascii="Gill Sans MT" w:hAnsi="Gill Sans MT" w:cstheme="majorHAnsi"/>
        </w:rPr>
        <w:t xml:space="preserve">Financial Proposal (Detailed budget in </w:t>
      </w:r>
      <w:r w:rsidRPr="00F65BAF">
        <w:rPr>
          <w:rFonts w:ascii="Gill Sans MT" w:hAnsi="Gill Sans MT" w:cstheme="majorHAnsi"/>
          <w:b/>
        </w:rPr>
        <w:t>USD</w:t>
      </w:r>
      <w:r w:rsidRPr="00F65BAF">
        <w:rPr>
          <w:rFonts w:ascii="Gill Sans MT" w:hAnsi="Gill Sans MT" w:cstheme="majorHAnsi"/>
        </w:rPr>
        <w:t>)</w:t>
      </w:r>
    </w:p>
    <w:p w14:paraId="1767A5A6" w14:textId="77777777" w:rsidR="0076710C" w:rsidRPr="00F65BAF" w:rsidRDefault="0076710C" w:rsidP="0076710C">
      <w:pPr>
        <w:spacing w:after="0" w:line="240" w:lineRule="auto"/>
        <w:jc w:val="both"/>
        <w:rPr>
          <w:rFonts w:ascii="Gill Sans MT" w:hAnsi="Gill Sans MT" w:cstheme="majorHAnsi"/>
        </w:rPr>
      </w:pPr>
    </w:p>
    <w:p w14:paraId="20BF9219" w14:textId="77777777" w:rsidR="005376DE" w:rsidRPr="00F65BAF" w:rsidRDefault="005376DE" w:rsidP="005376DE">
      <w:pPr>
        <w:spacing w:after="0" w:line="360" w:lineRule="auto"/>
        <w:jc w:val="both"/>
        <w:textAlignment w:val="baseline"/>
        <w:rPr>
          <w:rFonts w:ascii="Gill Sans MT" w:hAnsi="Gill Sans MT" w:cstheme="majorHAnsi"/>
        </w:rPr>
      </w:pPr>
    </w:p>
    <w:p w14:paraId="55444C97" w14:textId="6C230FBC" w:rsidR="002F22B4" w:rsidRPr="00F65BAF" w:rsidRDefault="002F22B4" w:rsidP="002F22B4">
      <w:pPr>
        <w:spacing w:after="0" w:line="240" w:lineRule="auto"/>
        <w:textAlignment w:val="baseline"/>
        <w:rPr>
          <w:rFonts w:ascii="Gill Sans MT" w:eastAsia="Times New Roman" w:hAnsi="Gill Sans MT" w:cstheme="minorHAnsi"/>
          <w:caps/>
        </w:rPr>
      </w:pPr>
    </w:p>
    <w:p w14:paraId="383B2947" w14:textId="77777777" w:rsidR="002F22B4" w:rsidRPr="00F65BAF" w:rsidRDefault="002F22B4" w:rsidP="002F22B4">
      <w:pPr>
        <w:spacing w:after="0" w:line="240" w:lineRule="auto"/>
        <w:jc w:val="both"/>
        <w:textAlignment w:val="baseline"/>
        <w:rPr>
          <w:rFonts w:ascii="Gill Sans MT" w:eastAsia="Times New Roman" w:hAnsi="Gill Sans MT" w:cstheme="minorHAnsi"/>
        </w:rPr>
      </w:pPr>
    </w:p>
    <w:sectPr w:rsidR="002F22B4" w:rsidRPr="00F65BA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88DE4" w14:textId="77777777" w:rsidR="00547107" w:rsidRDefault="00547107" w:rsidP="00C01469">
      <w:pPr>
        <w:spacing w:after="0" w:line="240" w:lineRule="auto"/>
      </w:pPr>
      <w:r>
        <w:separator/>
      </w:r>
    </w:p>
  </w:endnote>
  <w:endnote w:type="continuationSeparator" w:id="0">
    <w:p w14:paraId="59F8AD4D" w14:textId="77777777" w:rsidR="00547107" w:rsidRDefault="00547107" w:rsidP="00C0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Infant Std">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C2A0A" w14:textId="77777777" w:rsidR="00547107" w:rsidRDefault="00547107" w:rsidP="00C01469">
      <w:pPr>
        <w:spacing w:after="0" w:line="240" w:lineRule="auto"/>
      </w:pPr>
      <w:r>
        <w:separator/>
      </w:r>
    </w:p>
  </w:footnote>
  <w:footnote w:type="continuationSeparator" w:id="0">
    <w:p w14:paraId="3F9844D0" w14:textId="77777777" w:rsidR="00547107" w:rsidRDefault="00547107" w:rsidP="00C01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7BB65" w14:textId="2A51C8C3" w:rsidR="005376DE" w:rsidRDefault="005376DE">
    <w:pPr>
      <w:pStyle w:val="Header"/>
    </w:pPr>
    <w:r>
      <w:rPr>
        <w:noProof/>
      </w:rPr>
      <w:drawing>
        <wp:inline distT="0" distB="0" distL="0" distR="0" wp14:anchorId="1E8FB92F" wp14:editId="0ABFF979">
          <wp:extent cx="2682000" cy="5724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82000" cy="57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7851"/>
    <w:multiLevelType w:val="hybridMultilevel"/>
    <w:tmpl w:val="F69E9E5E"/>
    <w:lvl w:ilvl="0" w:tplc="7C8ED10A">
      <w:start w:val="1"/>
      <w:numFmt w:val="upperLetter"/>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25F2"/>
    <w:multiLevelType w:val="hybridMultilevel"/>
    <w:tmpl w:val="BFCC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921EB"/>
    <w:multiLevelType w:val="multilevel"/>
    <w:tmpl w:val="B668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85E1C"/>
    <w:multiLevelType w:val="multilevel"/>
    <w:tmpl w:val="5360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685596"/>
    <w:multiLevelType w:val="multilevel"/>
    <w:tmpl w:val="2990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7B23E6"/>
    <w:multiLevelType w:val="hybridMultilevel"/>
    <w:tmpl w:val="C6F8919A"/>
    <w:lvl w:ilvl="0" w:tplc="DD00EC40">
      <w:start w:val="1"/>
      <w:numFmt w:val="bullet"/>
      <w:lvlText w:val=""/>
      <w:lvlJc w:val="left"/>
      <w:pPr>
        <w:ind w:left="360" w:hanging="360"/>
      </w:pPr>
      <w:rPr>
        <w:rFonts w:ascii="Symbol" w:hAnsi="Symbol" w:hint="default"/>
      </w:rPr>
    </w:lvl>
    <w:lvl w:ilvl="1" w:tplc="09BEFB5C">
      <w:start w:val="1"/>
      <w:numFmt w:val="bullet"/>
      <w:lvlText w:val="o"/>
      <w:lvlJc w:val="left"/>
      <w:pPr>
        <w:ind w:left="1080" w:hanging="360"/>
      </w:pPr>
      <w:rPr>
        <w:rFonts w:ascii="Courier New" w:hAnsi="Courier New" w:cs="Courier New" w:hint="default"/>
      </w:rPr>
    </w:lvl>
    <w:lvl w:ilvl="2" w:tplc="8A103370">
      <w:start w:val="1"/>
      <w:numFmt w:val="bullet"/>
      <w:lvlText w:val=""/>
      <w:lvlJc w:val="left"/>
      <w:pPr>
        <w:ind w:left="1800" w:hanging="360"/>
      </w:pPr>
      <w:rPr>
        <w:rFonts w:ascii="Wingdings" w:hAnsi="Wingdings" w:hint="default"/>
      </w:rPr>
    </w:lvl>
    <w:lvl w:ilvl="3" w:tplc="A12C8C3C">
      <w:start w:val="1"/>
      <w:numFmt w:val="bullet"/>
      <w:lvlText w:val=""/>
      <w:lvlJc w:val="left"/>
      <w:pPr>
        <w:ind w:left="2520" w:hanging="360"/>
      </w:pPr>
      <w:rPr>
        <w:rFonts w:ascii="Symbol" w:hAnsi="Symbol" w:hint="default"/>
      </w:rPr>
    </w:lvl>
    <w:lvl w:ilvl="4" w:tplc="68C85998">
      <w:start w:val="1"/>
      <w:numFmt w:val="bullet"/>
      <w:lvlText w:val="o"/>
      <w:lvlJc w:val="left"/>
      <w:pPr>
        <w:ind w:left="3240" w:hanging="360"/>
      </w:pPr>
      <w:rPr>
        <w:rFonts w:ascii="Courier New" w:hAnsi="Courier New" w:cs="Courier New" w:hint="default"/>
      </w:rPr>
    </w:lvl>
    <w:lvl w:ilvl="5" w:tplc="A7E821B8">
      <w:start w:val="1"/>
      <w:numFmt w:val="bullet"/>
      <w:lvlText w:val=""/>
      <w:lvlJc w:val="left"/>
      <w:pPr>
        <w:ind w:left="3960" w:hanging="360"/>
      </w:pPr>
      <w:rPr>
        <w:rFonts w:ascii="Wingdings" w:hAnsi="Wingdings" w:hint="default"/>
      </w:rPr>
    </w:lvl>
    <w:lvl w:ilvl="6" w:tplc="F8BCEDD6">
      <w:start w:val="1"/>
      <w:numFmt w:val="bullet"/>
      <w:lvlText w:val=""/>
      <w:lvlJc w:val="left"/>
      <w:pPr>
        <w:ind w:left="4680" w:hanging="360"/>
      </w:pPr>
      <w:rPr>
        <w:rFonts w:ascii="Symbol" w:hAnsi="Symbol" w:hint="default"/>
      </w:rPr>
    </w:lvl>
    <w:lvl w:ilvl="7" w:tplc="BC8CDC58">
      <w:start w:val="1"/>
      <w:numFmt w:val="bullet"/>
      <w:lvlText w:val="o"/>
      <w:lvlJc w:val="left"/>
      <w:pPr>
        <w:ind w:left="5400" w:hanging="360"/>
      </w:pPr>
      <w:rPr>
        <w:rFonts w:ascii="Courier New" w:hAnsi="Courier New" w:cs="Courier New" w:hint="default"/>
      </w:rPr>
    </w:lvl>
    <w:lvl w:ilvl="8" w:tplc="B0C4C31E">
      <w:start w:val="1"/>
      <w:numFmt w:val="bullet"/>
      <w:lvlText w:val=""/>
      <w:lvlJc w:val="left"/>
      <w:pPr>
        <w:ind w:left="6120" w:hanging="360"/>
      </w:pPr>
      <w:rPr>
        <w:rFonts w:ascii="Wingdings" w:hAnsi="Wingdings" w:hint="default"/>
      </w:rPr>
    </w:lvl>
  </w:abstractNum>
  <w:abstractNum w:abstractNumId="6" w15:restartNumberingAfterBreak="0">
    <w:nsid w:val="12697569"/>
    <w:multiLevelType w:val="hybridMultilevel"/>
    <w:tmpl w:val="3F40E100"/>
    <w:lvl w:ilvl="0" w:tplc="D4B0E4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A306C"/>
    <w:multiLevelType w:val="multilevel"/>
    <w:tmpl w:val="A684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6B20AB"/>
    <w:multiLevelType w:val="hybridMultilevel"/>
    <w:tmpl w:val="C2B42FB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CA8206A"/>
    <w:multiLevelType w:val="multilevel"/>
    <w:tmpl w:val="9764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55974"/>
    <w:multiLevelType w:val="hybridMultilevel"/>
    <w:tmpl w:val="1AE8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44870"/>
    <w:multiLevelType w:val="hybridMultilevel"/>
    <w:tmpl w:val="3DDCA6D0"/>
    <w:lvl w:ilvl="0" w:tplc="04090005">
      <w:start w:val="1"/>
      <w:numFmt w:val="bullet"/>
      <w:lvlText w:val=""/>
      <w:lvlJc w:val="left"/>
      <w:pPr>
        <w:ind w:left="720" w:hanging="720"/>
      </w:pPr>
      <w:rPr>
        <w:rFonts w:ascii="Wingdings" w:hAnsi="Wingdings" w:hint="default"/>
      </w:rPr>
    </w:lvl>
    <w:lvl w:ilvl="1" w:tplc="3384A6EE">
      <w:start w:val="1"/>
      <w:numFmt w:val="bullet"/>
      <w:lvlText w:val="o"/>
      <w:lvlJc w:val="left"/>
      <w:pPr>
        <w:ind w:left="1080" w:hanging="360"/>
      </w:pPr>
      <w:rPr>
        <w:rFonts w:ascii="Courier New" w:hAnsi="Courier New" w:cs="Courier New" w:hint="default"/>
      </w:rPr>
    </w:lvl>
    <w:lvl w:ilvl="2" w:tplc="A49447D4">
      <w:start w:val="1"/>
      <w:numFmt w:val="bullet"/>
      <w:lvlText w:val=""/>
      <w:lvlJc w:val="left"/>
      <w:pPr>
        <w:ind w:left="1800" w:hanging="360"/>
      </w:pPr>
      <w:rPr>
        <w:rFonts w:ascii="Wingdings" w:hAnsi="Wingdings" w:hint="default"/>
      </w:rPr>
    </w:lvl>
    <w:lvl w:ilvl="3" w:tplc="F098BADE">
      <w:start w:val="1"/>
      <w:numFmt w:val="bullet"/>
      <w:lvlText w:val=""/>
      <w:lvlJc w:val="left"/>
      <w:pPr>
        <w:ind w:left="2520" w:hanging="360"/>
      </w:pPr>
      <w:rPr>
        <w:rFonts w:ascii="Symbol" w:hAnsi="Symbol" w:hint="default"/>
      </w:rPr>
    </w:lvl>
    <w:lvl w:ilvl="4" w:tplc="84F89386">
      <w:start w:val="1"/>
      <w:numFmt w:val="bullet"/>
      <w:lvlText w:val="o"/>
      <w:lvlJc w:val="left"/>
      <w:pPr>
        <w:ind w:left="3240" w:hanging="360"/>
      </w:pPr>
      <w:rPr>
        <w:rFonts w:ascii="Courier New" w:hAnsi="Courier New" w:cs="Courier New" w:hint="default"/>
      </w:rPr>
    </w:lvl>
    <w:lvl w:ilvl="5" w:tplc="2A66EFAC">
      <w:start w:val="1"/>
      <w:numFmt w:val="bullet"/>
      <w:lvlText w:val=""/>
      <w:lvlJc w:val="left"/>
      <w:pPr>
        <w:ind w:left="3960" w:hanging="360"/>
      </w:pPr>
      <w:rPr>
        <w:rFonts w:ascii="Wingdings" w:hAnsi="Wingdings" w:hint="default"/>
      </w:rPr>
    </w:lvl>
    <w:lvl w:ilvl="6" w:tplc="5010D3EC">
      <w:start w:val="1"/>
      <w:numFmt w:val="bullet"/>
      <w:lvlText w:val=""/>
      <w:lvlJc w:val="left"/>
      <w:pPr>
        <w:ind w:left="4680" w:hanging="360"/>
      </w:pPr>
      <w:rPr>
        <w:rFonts w:ascii="Symbol" w:hAnsi="Symbol" w:hint="default"/>
      </w:rPr>
    </w:lvl>
    <w:lvl w:ilvl="7" w:tplc="98706B5A">
      <w:start w:val="1"/>
      <w:numFmt w:val="bullet"/>
      <w:lvlText w:val="o"/>
      <w:lvlJc w:val="left"/>
      <w:pPr>
        <w:ind w:left="5400" w:hanging="360"/>
      </w:pPr>
      <w:rPr>
        <w:rFonts w:ascii="Courier New" w:hAnsi="Courier New" w:cs="Courier New" w:hint="default"/>
      </w:rPr>
    </w:lvl>
    <w:lvl w:ilvl="8" w:tplc="D7429918">
      <w:start w:val="1"/>
      <w:numFmt w:val="bullet"/>
      <w:lvlText w:val=""/>
      <w:lvlJc w:val="left"/>
      <w:pPr>
        <w:ind w:left="6120" w:hanging="360"/>
      </w:pPr>
      <w:rPr>
        <w:rFonts w:ascii="Wingdings" w:hAnsi="Wingdings" w:hint="default"/>
      </w:rPr>
    </w:lvl>
  </w:abstractNum>
  <w:abstractNum w:abstractNumId="12" w15:restartNumberingAfterBreak="0">
    <w:nsid w:val="24685E28"/>
    <w:multiLevelType w:val="hybridMultilevel"/>
    <w:tmpl w:val="B29EE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6190E"/>
    <w:multiLevelType w:val="hybridMultilevel"/>
    <w:tmpl w:val="DDE2C07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4" w15:restartNumberingAfterBreak="0">
    <w:nsid w:val="300204B7"/>
    <w:multiLevelType w:val="multilevel"/>
    <w:tmpl w:val="C7B279EE"/>
    <w:lvl w:ilvl="0">
      <w:start w:val="1"/>
      <w:numFmt w:val="decimal"/>
      <w:pStyle w:val="Heading1"/>
      <w:lvlText w:val="%1."/>
      <w:lvlJc w:val="left"/>
      <w:pPr>
        <w:ind w:left="7380" w:hanging="360"/>
      </w:pPr>
    </w:lvl>
    <w:lvl w:ilvl="1">
      <w:start w:val="1"/>
      <w:numFmt w:val="decimal"/>
      <w:pStyle w:val="Heading2"/>
      <w:isLgl/>
      <w:lvlText w:val="%1.%2"/>
      <w:lvlJc w:val="left"/>
      <w:pPr>
        <w:ind w:left="1146" w:hanging="720"/>
      </w:pPr>
      <w:rPr>
        <w:color w:val="5B9BD5" w:themeColor="accent1"/>
        <w:sz w:val="28"/>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5" w15:restartNumberingAfterBreak="0">
    <w:nsid w:val="309344BF"/>
    <w:multiLevelType w:val="hybridMultilevel"/>
    <w:tmpl w:val="26C26298"/>
    <w:lvl w:ilvl="0" w:tplc="65422524">
      <w:start w:val="2"/>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53553"/>
    <w:multiLevelType w:val="hybridMultilevel"/>
    <w:tmpl w:val="F69E9BF8"/>
    <w:lvl w:ilvl="0" w:tplc="3B5ED8D0">
      <w:start w:val="2"/>
      <w:numFmt w:val="bullet"/>
      <w:lvlText w:val="-"/>
      <w:lvlJc w:val="left"/>
      <w:pPr>
        <w:ind w:left="360" w:hanging="360"/>
      </w:pPr>
      <w:rPr>
        <w:rFonts w:ascii="Arial" w:eastAsiaTheme="minorHAnsi" w:hAnsi="Arial" w:cs="Arial" w:hint="default"/>
        <w:sz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437683B"/>
    <w:multiLevelType w:val="hybridMultilevel"/>
    <w:tmpl w:val="7EC6E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C70378"/>
    <w:multiLevelType w:val="hybridMultilevel"/>
    <w:tmpl w:val="7F185AF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A2B461E"/>
    <w:multiLevelType w:val="hybridMultilevel"/>
    <w:tmpl w:val="5692A5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D9B188B"/>
    <w:multiLevelType w:val="hybridMultilevel"/>
    <w:tmpl w:val="A85C84CE"/>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74308"/>
    <w:multiLevelType w:val="hybridMultilevel"/>
    <w:tmpl w:val="DA662454"/>
    <w:lvl w:ilvl="0" w:tplc="3B5ED8D0">
      <w:start w:val="2"/>
      <w:numFmt w:val="bullet"/>
      <w:lvlText w:val="-"/>
      <w:lvlJc w:val="left"/>
      <w:pPr>
        <w:ind w:left="360" w:hanging="360"/>
      </w:pPr>
      <w:rPr>
        <w:rFonts w:ascii="Arial" w:eastAsiaTheme="minorHAnsi" w:hAnsi="Arial" w:cs="Aria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784FBA"/>
    <w:multiLevelType w:val="hybridMultilevel"/>
    <w:tmpl w:val="C0202E22"/>
    <w:lvl w:ilvl="0" w:tplc="2340B292">
      <w:start w:val="1"/>
      <w:numFmt w:val="bullet"/>
      <w:lvlText w:val="-"/>
      <w:lvlJc w:val="left"/>
      <w:pPr>
        <w:ind w:left="1080" w:hanging="720"/>
      </w:pPr>
      <w:rPr>
        <w:rFonts w:ascii="Gill Sans Infant Std" w:eastAsiaTheme="minorHAnsi" w:hAnsi="Gill Sans Infant Std" w:cs="Gill Sans Infant Std"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1965372"/>
    <w:multiLevelType w:val="hybridMultilevel"/>
    <w:tmpl w:val="FD901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903FD8"/>
    <w:multiLevelType w:val="hybridMultilevel"/>
    <w:tmpl w:val="E90E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2413E8"/>
    <w:multiLevelType w:val="hybridMultilevel"/>
    <w:tmpl w:val="5B2ADFA0"/>
    <w:lvl w:ilvl="0" w:tplc="3B5ED8D0">
      <w:start w:val="2"/>
      <w:numFmt w:val="bullet"/>
      <w:lvlText w:val="-"/>
      <w:lvlJc w:val="left"/>
      <w:pPr>
        <w:ind w:left="720" w:hanging="360"/>
      </w:pPr>
      <w:rPr>
        <w:rFonts w:ascii="Arial" w:eastAsiaTheme="minorHAnsi"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73678"/>
    <w:multiLevelType w:val="hybridMultilevel"/>
    <w:tmpl w:val="CEAA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9576E"/>
    <w:multiLevelType w:val="hybridMultilevel"/>
    <w:tmpl w:val="C0E8069A"/>
    <w:lvl w:ilvl="0" w:tplc="3B5ED8D0">
      <w:start w:val="2"/>
      <w:numFmt w:val="bullet"/>
      <w:lvlText w:val="-"/>
      <w:lvlJc w:val="left"/>
      <w:pPr>
        <w:ind w:left="360" w:hanging="360"/>
      </w:pPr>
      <w:rPr>
        <w:rFonts w:ascii="Arial" w:eastAsiaTheme="minorHAnsi" w:hAnsi="Arial" w:cs="Arial" w:hint="default"/>
        <w:sz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8E95C43"/>
    <w:multiLevelType w:val="hybridMultilevel"/>
    <w:tmpl w:val="EA08C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890B40"/>
    <w:multiLevelType w:val="hybridMultilevel"/>
    <w:tmpl w:val="55AACD94"/>
    <w:lvl w:ilvl="0" w:tplc="15A6C566">
      <w:start w:val="2"/>
      <w:numFmt w:val="bullet"/>
      <w:lvlText w:val="-"/>
      <w:lvlJc w:val="left"/>
      <w:pPr>
        <w:ind w:left="720" w:hanging="360"/>
      </w:pPr>
      <w:rPr>
        <w:rFonts w:ascii="Arial" w:eastAsia="Times New Roman" w:hAnsi="Arial" w:cs="Arial"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617E6"/>
    <w:multiLevelType w:val="hybridMultilevel"/>
    <w:tmpl w:val="036242F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1FA218F"/>
    <w:multiLevelType w:val="multilevel"/>
    <w:tmpl w:val="5412B1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35D693A"/>
    <w:multiLevelType w:val="hybridMultilevel"/>
    <w:tmpl w:val="65FC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2F4573"/>
    <w:multiLevelType w:val="multilevel"/>
    <w:tmpl w:val="318C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026407"/>
    <w:multiLevelType w:val="hybridMultilevel"/>
    <w:tmpl w:val="780C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051BB4"/>
    <w:multiLevelType w:val="multilevel"/>
    <w:tmpl w:val="234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5A42E3"/>
    <w:multiLevelType w:val="hybridMultilevel"/>
    <w:tmpl w:val="41469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9C489A"/>
    <w:multiLevelType w:val="hybridMultilevel"/>
    <w:tmpl w:val="13F4ED34"/>
    <w:lvl w:ilvl="0" w:tplc="04090005">
      <w:start w:val="1"/>
      <w:numFmt w:val="bullet"/>
      <w:lvlText w:val=""/>
      <w:lvlJc w:val="left"/>
      <w:pPr>
        <w:ind w:left="720" w:hanging="360"/>
      </w:pPr>
      <w:rPr>
        <w:rFonts w:ascii="Wingdings" w:hAnsi="Wingdings" w:hint="default"/>
      </w:rPr>
    </w:lvl>
    <w:lvl w:ilvl="1" w:tplc="86A61ABC">
      <w:start w:val="1"/>
      <w:numFmt w:val="bullet"/>
      <w:lvlText w:val="o"/>
      <w:lvlJc w:val="left"/>
      <w:pPr>
        <w:ind w:left="1440" w:hanging="360"/>
      </w:pPr>
      <w:rPr>
        <w:rFonts w:ascii="Courier New" w:hAnsi="Courier New" w:cs="Courier New" w:hint="default"/>
      </w:rPr>
    </w:lvl>
    <w:lvl w:ilvl="2" w:tplc="EBACC274">
      <w:start w:val="1"/>
      <w:numFmt w:val="bullet"/>
      <w:lvlText w:val=""/>
      <w:lvlJc w:val="left"/>
      <w:pPr>
        <w:ind w:left="2160" w:hanging="360"/>
      </w:pPr>
      <w:rPr>
        <w:rFonts w:ascii="Wingdings" w:hAnsi="Wingdings" w:hint="default"/>
      </w:rPr>
    </w:lvl>
    <w:lvl w:ilvl="3" w:tplc="93686E80">
      <w:start w:val="1"/>
      <w:numFmt w:val="bullet"/>
      <w:lvlText w:val=""/>
      <w:lvlJc w:val="left"/>
      <w:pPr>
        <w:ind w:left="2880" w:hanging="360"/>
      </w:pPr>
      <w:rPr>
        <w:rFonts w:ascii="Symbol" w:hAnsi="Symbol" w:hint="default"/>
      </w:rPr>
    </w:lvl>
    <w:lvl w:ilvl="4" w:tplc="B2248DEE">
      <w:start w:val="1"/>
      <w:numFmt w:val="bullet"/>
      <w:lvlText w:val="o"/>
      <w:lvlJc w:val="left"/>
      <w:pPr>
        <w:ind w:left="3600" w:hanging="360"/>
      </w:pPr>
      <w:rPr>
        <w:rFonts w:ascii="Courier New" w:hAnsi="Courier New" w:cs="Courier New" w:hint="default"/>
      </w:rPr>
    </w:lvl>
    <w:lvl w:ilvl="5" w:tplc="4F2A85F4">
      <w:start w:val="1"/>
      <w:numFmt w:val="bullet"/>
      <w:lvlText w:val=""/>
      <w:lvlJc w:val="left"/>
      <w:pPr>
        <w:ind w:left="4320" w:hanging="360"/>
      </w:pPr>
      <w:rPr>
        <w:rFonts w:ascii="Wingdings" w:hAnsi="Wingdings" w:hint="default"/>
      </w:rPr>
    </w:lvl>
    <w:lvl w:ilvl="6" w:tplc="626C26AC">
      <w:start w:val="1"/>
      <w:numFmt w:val="bullet"/>
      <w:lvlText w:val=""/>
      <w:lvlJc w:val="left"/>
      <w:pPr>
        <w:ind w:left="5040" w:hanging="360"/>
      </w:pPr>
      <w:rPr>
        <w:rFonts w:ascii="Symbol" w:hAnsi="Symbol" w:hint="default"/>
      </w:rPr>
    </w:lvl>
    <w:lvl w:ilvl="7" w:tplc="129AE5CA">
      <w:start w:val="1"/>
      <w:numFmt w:val="bullet"/>
      <w:lvlText w:val="o"/>
      <w:lvlJc w:val="left"/>
      <w:pPr>
        <w:ind w:left="5760" w:hanging="360"/>
      </w:pPr>
      <w:rPr>
        <w:rFonts w:ascii="Courier New" w:hAnsi="Courier New" w:cs="Courier New" w:hint="default"/>
      </w:rPr>
    </w:lvl>
    <w:lvl w:ilvl="8" w:tplc="31E2F480">
      <w:start w:val="1"/>
      <w:numFmt w:val="bullet"/>
      <w:lvlText w:val=""/>
      <w:lvlJc w:val="left"/>
      <w:pPr>
        <w:ind w:left="6480" w:hanging="360"/>
      </w:pPr>
      <w:rPr>
        <w:rFonts w:ascii="Wingdings" w:hAnsi="Wingdings" w:hint="default"/>
      </w:rPr>
    </w:lvl>
  </w:abstractNum>
  <w:abstractNum w:abstractNumId="38" w15:restartNumberingAfterBreak="0">
    <w:nsid w:val="5DA31085"/>
    <w:multiLevelType w:val="hybridMultilevel"/>
    <w:tmpl w:val="BF5A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9A049B"/>
    <w:multiLevelType w:val="multilevel"/>
    <w:tmpl w:val="997A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9D73AD"/>
    <w:multiLevelType w:val="hybridMultilevel"/>
    <w:tmpl w:val="0E7C0C62"/>
    <w:lvl w:ilvl="0" w:tplc="04090005">
      <w:start w:val="1"/>
      <w:numFmt w:val="bullet"/>
      <w:lvlText w:val=""/>
      <w:lvlJc w:val="left"/>
      <w:pPr>
        <w:ind w:left="360" w:hanging="360"/>
      </w:pPr>
      <w:rPr>
        <w:rFonts w:ascii="Wingdings" w:hAnsi="Wingdings" w:hint="default"/>
      </w:rPr>
    </w:lvl>
    <w:lvl w:ilvl="1" w:tplc="48090019">
      <w:start w:val="1"/>
      <w:numFmt w:val="bullet"/>
      <w:lvlText w:val="o"/>
      <w:lvlJc w:val="left"/>
      <w:pPr>
        <w:ind w:left="1080" w:hanging="360"/>
      </w:pPr>
      <w:rPr>
        <w:rFonts w:ascii="Courier New" w:hAnsi="Courier New" w:cs="Courier New" w:hint="default"/>
      </w:rPr>
    </w:lvl>
    <w:lvl w:ilvl="2" w:tplc="4809001B">
      <w:start w:val="1"/>
      <w:numFmt w:val="bullet"/>
      <w:lvlText w:val=""/>
      <w:lvlJc w:val="left"/>
      <w:pPr>
        <w:ind w:left="1800" w:hanging="360"/>
      </w:pPr>
      <w:rPr>
        <w:rFonts w:ascii="Wingdings" w:hAnsi="Wingdings" w:hint="default"/>
      </w:rPr>
    </w:lvl>
    <w:lvl w:ilvl="3" w:tplc="4809000F">
      <w:start w:val="1"/>
      <w:numFmt w:val="bullet"/>
      <w:lvlText w:val=""/>
      <w:lvlJc w:val="left"/>
      <w:pPr>
        <w:ind w:left="2520" w:hanging="360"/>
      </w:pPr>
      <w:rPr>
        <w:rFonts w:ascii="Symbol" w:hAnsi="Symbol" w:hint="default"/>
      </w:rPr>
    </w:lvl>
    <w:lvl w:ilvl="4" w:tplc="48090019">
      <w:start w:val="1"/>
      <w:numFmt w:val="bullet"/>
      <w:lvlText w:val="o"/>
      <w:lvlJc w:val="left"/>
      <w:pPr>
        <w:ind w:left="3240" w:hanging="360"/>
      </w:pPr>
      <w:rPr>
        <w:rFonts w:ascii="Courier New" w:hAnsi="Courier New" w:cs="Courier New" w:hint="default"/>
      </w:rPr>
    </w:lvl>
    <w:lvl w:ilvl="5" w:tplc="4809001B">
      <w:start w:val="1"/>
      <w:numFmt w:val="bullet"/>
      <w:lvlText w:val=""/>
      <w:lvlJc w:val="left"/>
      <w:pPr>
        <w:ind w:left="3960" w:hanging="360"/>
      </w:pPr>
      <w:rPr>
        <w:rFonts w:ascii="Wingdings" w:hAnsi="Wingdings" w:hint="default"/>
      </w:rPr>
    </w:lvl>
    <w:lvl w:ilvl="6" w:tplc="4809000F">
      <w:start w:val="1"/>
      <w:numFmt w:val="bullet"/>
      <w:lvlText w:val=""/>
      <w:lvlJc w:val="left"/>
      <w:pPr>
        <w:ind w:left="4680" w:hanging="360"/>
      </w:pPr>
      <w:rPr>
        <w:rFonts w:ascii="Symbol" w:hAnsi="Symbol" w:hint="default"/>
      </w:rPr>
    </w:lvl>
    <w:lvl w:ilvl="7" w:tplc="48090019">
      <w:start w:val="1"/>
      <w:numFmt w:val="bullet"/>
      <w:lvlText w:val="o"/>
      <w:lvlJc w:val="left"/>
      <w:pPr>
        <w:ind w:left="5400" w:hanging="360"/>
      </w:pPr>
      <w:rPr>
        <w:rFonts w:ascii="Courier New" w:hAnsi="Courier New" w:cs="Courier New" w:hint="default"/>
      </w:rPr>
    </w:lvl>
    <w:lvl w:ilvl="8" w:tplc="4809001B">
      <w:start w:val="1"/>
      <w:numFmt w:val="bullet"/>
      <w:lvlText w:val=""/>
      <w:lvlJc w:val="left"/>
      <w:pPr>
        <w:ind w:left="6120" w:hanging="360"/>
      </w:pPr>
      <w:rPr>
        <w:rFonts w:ascii="Wingdings" w:hAnsi="Wingdings" w:hint="default"/>
      </w:rPr>
    </w:lvl>
  </w:abstractNum>
  <w:abstractNum w:abstractNumId="41" w15:restartNumberingAfterBreak="0">
    <w:nsid w:val="65FD6446"/>
    <w:multiLevelType w:val="hybridMultilevel"/>
    <w:tmpl w:val="54942F5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42" w15:restartNumberingAfterBreak="0">
    <w:nsid w:val="67C66D47"/>
    <w:multiLevelType w:val="multilevel"/>
    <w:tmpl w:val="1D8836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AF17CB2"/>
    <w:multiLevelType w:val="multilevel"/>
    <w:tmpl w:val="3902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334E49"/>
    <w:multiLevelType w:val="hybridMultilevel"/>
    <w:tmpl w:val="38A479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136072D"/>
    <w:multiLevelType w:val="hybridMultilevel"/>
    <w:tmpl w:val="D5EA2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3960245"/>
    <w:multiLevelType w:val="hybridMultilevel"/>
    <w:tmpl w:val="5D40B9DA"/>
    <w:lvl w:ilvl="0" w:tplc="91F616E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BC4B2E"/>
    <w:multiLevelType w:val="multilevel"/>
    <w:tmpl w:val="E398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6E1573"/>
    <w:multiLevelType w:val="hybridMultilevel"/>
    <w:tmpl w:val="D96A32B0"/>
    <w:lvl w:ilvl="0" w:tplc="3B5ED8D0">
      <w:start w:val="2"/>
      <w:numFmt w:val="bullet"/>
      <w:lvlText w:val="-"/>
      <w:lvlJc w:val="left"/>
      <w:pPr>
        <w:ind w:left="360" w:hanging="360"/>
      </w:pPr>
      <w:rPr>
        <w:rFonts w:ascii="Arial" w:eastAsiaTheme="minorHAnsi" w:hAnsi="Arial" w:cs="Aria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8D67D71"/>
    <w:multiLevelType w:val="multilevel"/>
    <w:tmpl w:val="69F6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D987925"/>
    <w:multiLevelType w:val="hybridMultilevel"/>
    <w:tmpl w:val="A6DCDC7C"/>
    <w:lvl w:ilvl="0" w:tplc="2340B292">
      <w:start w:val="1"/>
      <w:numFmt w:val="bullet"/>
      <w:lvlText w:val="-"/>
      <w:lvlJc w:val="left"/>
      <w:pPr>
        <w:ind w:left="1080" w:hanging="360"/>
      </w:pPr>
      <w:rPr>
        <w:rFonts w:ascii="Gill Sans Infant Std" w:eastAsiaTheme="minorHAnsi" w:hAnsi="Gill Sans Infant Std" w:cs="Gill Sans Infant St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39753873">
    <w:abstractNumId w:val="0"/>
  </w:num>
  <w:num w:numId="2" w16cid:durableId="876545028">
    <w:abstractNumId w:val="12"/>
  </w:num>
  <w:num w:numId="3" w16cid:durableId="1639529882">
    <w:abstractNumId w:val="28"/>
  </w:num>
  <w:num w:numId="4" w16cid:durableId="1984194567">
    <w:abstractNumId w:val="36"/>
  </w:num>
  <w:num w:numId="5" w16cid:durableId="1611858664">
    <w:abstractNumId w:val="6"/>
  </w:num>
  <w:num w:numId="6" w16cid:durableId="9514723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3172168">
    <w:abstractNumId w:val="44"/>
  </w:num>
  <w:num w:numId="8" w16cid:durableId="1457064523">
    <w:abstractNumId w:val="11"/>
  </w:num>
  <w:num w:numId="9" w16cid:durableId="720788936">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6245661">
    <w:abstractNumId w:val="19"/>
  </w:num>
  <w:num w:numId="11" w16cid:durableId="142811248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1406428">
    <w:abstractNumId w:val="40"/>
  </w:num>
  <w:num w:numId="13" w16cid:durableId="11342381">
    <w:abstractNumId w:val="18"/>
  </w:num>
  <w:num w:numId="14" w16cid:durableId="2059433574">
    <w:abstractNumId w:val="30"/>
  </w:num>
  <w:num w:numId="15" w16cid:durableId="1685590109">
    <w:abstractNumId w:val="5"/>
  </w:num>
  <w:num w:numId="16" w16cid:durableId="830870613">
    <w:abstractNumId w:val="37"/>
  </w:num>
  <w:num w:numId="17" w16cid:durableId="198786315">
    <w:abstractNumId w:val="13"/>
  </w:num>
  <w:num w:numId="18" w16cid:durableId="1810392459">
    <w:abstractNumId w:val="11"/>
  </w:num>
  <w:num w:numId="19" w16cid:durableId="1366447769">
    <w:abstractNumId w:val="38"/>
  </w:num>
  <w:num w:numId="20" w16cid:durableId="1212114739">
    <w:abstractNumId w:val="26"/>
  </w:num>
  <w:num w:numId="21" w16cid:durableId="490607239">
    <w:abstractNumId w:val="10"/>
  </w:num>
  <w:num w:numId="22" w16cid:durableId="1103721948">
    <w:abstractNumId w:val="24"/>
  </w:num>
  <w:num w:numId="23" w16cid:durableId="938953368">
    <w:abstractNumId w:val="7"/>
  </w:num>
  <w:num w:numId="24" w16cid:durableId="920989605">
    <w:abstractNumId w:val="2"/>
  </w:num>
  <w:num w:numId="25" w16cid:durableId="1094397153">
    <w:abstractNumId w:val="39"/>
  </w:num>
  <w:num w:numId="26" w16cid:durableId="1832401310">
    <w:abstractNumId w:val="42"/>
  </w:num>
  <w:num w:numId="27" w16cid:durableId="1694262035">
    <w:abstractNumId w:val="31"/>
  </w:num>
  <w:num w:numId="28" w16cid:durableId="105121545">
    <w:abstractNumId w:val="9"/>
  </w:num>
  <w:num w:numId="29" w16cid:durableId="1149908573">
    <w:abstractNumId w:val="47"/>
  </w:num>
  <w:num w:numId="30" w16cid:durableId="1677880976">
    <w:abstractNumId w:val="3"/>
  </w:num>
  <w:num w:numId="31" w16cid:durableId="742332510">
    <w:abstractNumId w:val="4"/>
  </w:num>
  <w:num w:numId="32" w16cid:durableId="416093476">
    <w:abstractNumId w:val="43"/>
  </w:num>
  <w:num w:numId="33" w16cid:durableId="505873998">
    <w:abstractNumId w:val="33"/>
  </w:num>
  <w:num w:numId="34" w16cid:durableId="1225987802">
    <w:abstractNumId w:val="49"/>
  </w:num>
  <w:num w:numId="35" w16cid:durableId="1498302419">
    <w:abstractNumId w:val="35"/>
  </w:num>
  <w:num w:numId="36" w16cid:durableId="90590523">
    <w:abstractNumId w:val="32"/>
  </w:num>
  <w:num w:numId="37" w16cid:durableId="492718316">
    <w:abstractNumId w:val="34"/>
  </w:num>
  <w:num w:numId="38" w16cid:durableId="975793018">
    <w:abstractNumId w:val="1"/>
  </w:num>
  <w:num w:numId="39" w16cid:durableId="941570716">
    <w:abstractNumId w:val="29"/>
  </w:num>
  <w:num w:numId="40" w16cid:durableId="1906909562">
    <w:abstractNumId w:val="15"/>
  </w:num>
  <w:num w:numId="41" w16cid:durableId="1440027680">
    <w:abstractNumId w:val="20"/>
  </w:num>
  <w:num w:numId="42" w16cid:durableId="1426225265">
    <w:abstractNumId w:val="25"/>
  </w:num>
  <w:num w:numId="43" w16cid:durableId="739983424">
    <w:abstractNumId w:val="48"/>
  </w:num>
  <w:num w:numId="44" w16cid:durableId="1277907001">
    <w:abstractNumId w:val="22"/>
  </w:num>
  <w:num w:numId="45" w16cid:durableId="1272281208">
    <w:abstractNumId w:val="17"/>
  </w:num>
  <w:num w:numId="46" w16cid:durableId="1597252668">
    <w:abstractNumId w:val="50"/>
  </w:num>
  <w:num w:numId="47" w16cid:durableId="1951811396">
    <w:abstractNumId w:val="21"/>
  </w:num>
  <w:num w:numId="48" w16cid:durableId="1918441159">
    <w:abstractNumId w:val="46"/>
  </w:num>
  <w:num w:numId="49" w16cid:durableId="1838305634">
    <w:abstractNumId w:val="8"/>
  </w:num>
  <w:num w:numId="50" w16cid:durableId="1046641546">
    <w:abstractNumId w:val="23"/>
  </w:num>
  <w:num w:numId="51" w16cid:durableId="1678725144">
    <w:abstractNumId w:val="16"/>
  </w:num>
  <w:num w:numId="52" w16cid:durableId="1879973154">
    <w:abstractNumId w:val="27"/>
  </w:num>
  <w:num w:numId="53" w16cid:durableId="71107831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5BB"/>
    <w:rsid w:val="00027085"/>
    <w:rsid w:val="00032111"/>
    <w:rsid w:val="00035D92"/>
    <w:rsid w:val="00044794"/>
    <w:rsid w:val="00046FC9"/>
    <w:rsid w:val="00056A18"/>
    <w:rsid w:val="00070A72"/>
    <w:rsid w:val="000979A4"/>
    <w:rsid w:val="000B5858"/>
    <w:rsid w:val="000B5DF4"/>
    <w:rsid w:val="000C2D02"/>
    <w:rsid w:val="000D2BA4"/>
    <w:rsid w:val="000D4DA5"/>
    <w:rsid w:val="000D7164"/>
    <w:rsid w:val="000E487A"/>
    <w:rsid w:val="001002D1"/>
    <w:rsid w:val="0010057F"/>
    <w:rsid w:val="00113CAF"/>
    <w:rsid w:val="00115805"/>
    <w:rsid w:val="00116C96"/>
    <w:rsid w:val="00122092"/>
    <w:rsid w:val="00155D86"/>
    <w:rsid w:val="00160E2F"/>
    <w:rsid w:val="00170EFE"/>
    <w:rsid w:val="001740D5"/>
    <w:rsid w:val="001968E0"/>
    <w:rsid w:val="00197E61"/>
    <w:rsid w:val="001B6114"/>
    <w:rsid w:val="001C6553"/>
    <w:rsid w:val="001C700C"/>
    <w:rsid w:val="001D1C2B"/>
    <w:rsid w:val="001E362F"/>
    <w:rsid w:val="001E4D2F"/>
    <w:rsid w:val="00210C79"/>
    <w:rsid w:val="002239C0"/>
    <w:rsid w:val="002330FE"/>
    <w:rsid w:val="00244974"/>
    <w:rsid w:val="0025174E"/>
    <w:rsid w:val="0025375E"/>
    <w:rsid w:val="00270DDA"/>
    <w:rsid w:val="002751F2"/>
    <w:rsid w:val="00285549"/>
    <w:rsid w:val="00290E1B"/>
    <w:rsid w:val="00291481"/>
    <w:rsid w:val="0029578B"/>
    <w:rsid w:val="002A6855"/>
    <w:rsid w:val="002C52A4"/>
    <w:rsid w:val="002C635E"/>
    <w:rsid w:val="002C75D8"/>
    <w:rsid w:val="002F08F3"/>
    <w:rsid w:val="002F22B4"/>
    <w:rsid w:val="002F5FAC"/>
    <w:rsid w:val="003017CD"/>
    <w:rsid w:val="00301E7D"/>
    <w:rsid w:val="00317BF2"/>
    <w:rsid w:val="0032674C"/>
    <w:rsid w:val="003321AB"/>
    <w:rsid w:val="00351186"/>
    <w:rsid w:val="0037594E"/>
    <w:rsid w:val="00395182"/>
    <w:rsid w:val="003A6346"/>
    <w:rsid w:val="003B7EC9"/>
    <w:rsid w:val="003D4167"/>
    <w:rsid w:val="003D44D9"/>
    <w:rsid w:val="003E2FDA"/>
    <w:rsid w:val="003F1E20"/>
    <w:rsid w:val="003F3D03"/>
    <w:rsid w:val="00403621"/>
    <w:rsid w:val="00406216"/>
    <w:rsid w:val="00417347"/>
    <w:rsid w:val="00431366"/>
    <w:rsid w:val="00435C21"/>
    <w:rsid w:val="004402BC"/>
    <w:rsid w:val="00444982"/>
    <w:rsid w:val="00455742"/>
    <w:rsid w:val="00464231"/>
    <w:rsid w:val="00471368"/>
    <w:rsid w:val="0048601B"/>
    <w:rsid w:val="004B1FF7"/>
    <w:rsid w:val="004B747D"/>
    <w:rsid w:val="004C4B88"/>
    <w:rsid w:val="004F47B5"/>
    <w:rsid w:val="004F5D8B"/>
    <w:rsid w:val="0051096C"/>
    <w:rsid w:val="005149C8"/>
    <w:rsid w:val="00520918"/>
    <w:rsid w:val="005211FC"/>
    <w:rsid w:val="00522BD6"/>
    <w:rsid w:val="005338C3"/>
    <w:rsid w:val="005376DE"/>
    <w:rsid w:val="005377DD"/>
    <w:rsid w:val="00543BAC"/>
    <w:rsid w:val="00547107"/>
    <w:rsid w:val="00550A4E"/>
    <w:rsid w:val="0056544D"/>
    <w:rsid w:val="00592887"/>
    <w:rsid w:val="005A61D8"/>
    <w:rsid w:val="005A7A95"/>
    <w:rsid w:val="005C158F"/>
    <w:rsid w:val="005C6498"/>
    <w:rsid w:val="005D0C66"/>
    <w:rsid w:val="00607DDF"/>
    <w:rsid w:val="00616C52"/>
    <w:rsid w:val="00640160"/>
    <w:rsid w:val="006409D6"/>
    <w:rsid w:val="00645537"/>
    <w:rsid w:val="00656048"/>
    <w:rsid w:val="00656607"/>
    <w:rsid w:val="006637C5"/>
    <w:rsid w:val="006641AF"/>
    <w:rsid w:val="006734F9"/>
    <w:rsid w:val="00673B4C"/>
    <w:rsid w:val="006771B6"/>
    <w:rsid w:val="00692B37"/>
    <w:rsid w:val="006A2043"/>
    <w:rsid w:val="006A258F"/>
    <w:rsid w:val="006A708B"/>
    <w:rsid w:val="006A7519"/>
    <w:rsid w:val="006B6535"/>
    <w:rsid w:val="006C0373"/>
    <w:rsid w:val="006C1F13"/>
    <w:rsid w:val="006D5C9F"/>
    <w:rsid w:val="006D61B1"/>
    <w:rsid w:val="006F0408"/>
    <w:rsid w:val="007006C6"/>
    <w:rsid w:val="007106D0"/>
    <w:rsid w:val="00712A66"/>
    <w:rsid w:val="0071489B"/>
    <w:rsid w:val="00720045"/>
    <w:rsid w:val="0073478A"/>
    <w:rsid w:val="00737A6A"/>
    <w:rsid w:val="007429FF"/>
    <w:rsid w:val="00742EEF"/>
    <w:rsid w:val="00747015"/>
    <w:rsid w:val="007528DE"/>
    <w:rsid w:val="007541DB"/>
    <w:rsid w:val="007631AB"/>
    <w:rsid w:val="00766805"/>
    <w:rsid w:val="0076710C"/>
    <w:rsid w:val="00782FC6"/>
    <w:rsid w:val="007865DC"/>
    <w:rsid w:val="0079391E"/>
    <w:rsid w:val="007945B6"/>
    <w:rsid w:val="00795DAE"/>
    <w:rsid w:val="00797A36"/>
    <w:rsid w:val="007A33F9"/>
    <w:rsid w:val="007B2D07"/>
    <w:rsid w:val="007B626F"/>
    <w:rsid w:val="007C6735"/>
    <w:rsid w:val="007D698B"/>
    <w:rsid w:val="007E2642"/>
    <w:rsid w:val="008034AA"/>
    <w:rsid w:val="008166A2"/>
    <w:rsid w:val="00825E32"/>
    <w:rsid w:val="008525B6"/>
    <w:rsid w:val="008651D9"/>
    <w:rsid w:val="00886A06"/>
    <w:rsid w:val="008929A4"/>
    <w:rsid w:val="008B1355"/>
    <w:rsid w:val="008B5EF2"/>
    <w:rsid w:val="008D298E"/>
    <w:rsid w:val="009155BB"/>
    <w:rsid w:val="00924321"/>
    <w:rsid w:val="00924F84"/>
    <w:rsid w:val="0093482B"/>
    <w:rsid w:val="00934D78"/>
    <w:rsid w:val="00946452"/>
    <w:rsid w:val="00955058"/>
    <w:rsid w:val="00955689"/>
    <w:rsid w:val="00965DB7"/>
    <w:rsid w:val="00990D6D"/>
    <w:rsid w:val="009918D4"/>
    <w:rsid w:val="009A442E"/>
    <w:rsid w:val="009A755A"/>
    <w:rsid w:val="009C0C78"/>
    <w:rsid w:val="009C3278"/>
    <w:rsid w:val="00A2247C"/>
    <w:rsid w:val="00A415A7"/>
    <w:rsid w:val="00A54D53"/>
    <w:rsid w:val="00A6653D"/>
    <w:rsid w:val="00A73BC6"/>
    <w:rsid w:val="00A837BA"/>
    <w:rsid w:val="00A9124E"/>
    <w:rsid w:val="00AB243E"/>
    <w:rsid w:val="00AD079E"/>
    <w:rsid w:val="00AD3171"/>
    <w:rsid w:val="00AD3D29"/>
    <w:rsid w:val="00AE13CB"/>
    <w:rsid w:val="00AE23CC"/>
    <w:rsid w:val="00AE70FB"/>
    <w:rsid w:val="00AF0B33"/>
    <w:rsid w:val="00B3534C"/>
    <w:rsid w:val="00B3693A"/>
    <w:rsid w:val="00B3702D"/>
    <w:rsid w:val="00B629C5"/>
    <w:rsid w:val="00B63A7A"/>
    <w:rsid w:val="00B808F8"/>
    <w:rsid w:val="00BE2ECB"/>
    <w:rsid w:val="00BF7670"/>
    <w:rsid w:val="00C01469"/>
    <w:rsid w:val="00C30556"/>
    <w:rsid w:val="00C41D90"/>
    <w:rsid w:val="00C54507"/>
    <w:rsid w:val="00C64383"/>
    <w:rsid w:val="00C67555"/>
    <w:rsid w:val="00C714E8"/>
    <w:rsid w:val="00C732CD"/>
    <w:rsid w:val="00C766E3"/>
    <w:rsid w:val="00C77A86"/>
    <w:rsid w:val="00C81DF4"/>
    <w:rsid w:val="00C83CE9"/>
    <w:rsid w:val="00C903AD"/>
    <w:rsid w:val="00C94334"/>
    <w:rsid w:val="00CA38E8"/>
    <w:rsid w:val="00CC7E76"/>
    <w:rsid w:val="00CF3B6C"/>
    <w:rsid w:val="00D01256"/>
    <w:rsid w:val="00D22FD8"/>
    <w:rsid w:val="00D23263"/>
    <w:rsid w:val="00D27813"/>
    <w:rsid w:val="00D44985"/>
    <w:rsid w:val="00D465CD"/>
    <w:rsid w:val="00D50B41"/>
    <w:rsid w:val="00D53AB6"/>
    <w:rsid w:val="00D54B51"/>
    <w:rsid w:val="00D60ED8"/>
    <w:rsid w:val="00D81B33"/>
    <w:rsid w:val="00D934AD"/>
    <w:rsid w:val="00D9434E"/>
    <w:rsid w:val="00D95F82"/>
    <w:rsid w:val="00D96DAD"/>
    <w:rsid w:val="00DE6A96"/>
    <w:rsid w:val="00DE7DA1"/>
    <w:rsid w:val="00DF7A68"/>
    <w:rsid w:val="00E00A0B"/>
    <w:rsid w:val="00E17B86"/>
    <w:rsid w:val="00E235DE"/>
    <w:rsid w:val="00E35329"/>
    <w:rsid w:val="00E36089"/>
    <w:rsid w:val="00E416ED"/>
    <w:rsid w:val="00E84F0E"/>
    <w:rsid w:val="00E90136"/>
    <w:rsid w:val="00EA457B"/>
    <w:rsid w:val="00EA45AC"/>
    <w:rsid w:val="00EB68F5"/>
    <w:rsid w:val="00EC536E"/>
    <w:rsid w:val="00ED6447"/>
    <w:rsid w:val="00EE0B4B"/>
    <w:rsid w:val="00EE3C60"/>
    <w:rsid w:val="00EE6DCF"/>
    <w:rsid w:val="00EF2A34"/>
    <w:rsid w:val="00F07FC4"/>
    <w:rsid w:val="00F21BD3"/>
    <w:rsid w:val="00F30013"/>
    <w:rsid w:val="00F42947"/>
    <w:rsid w:val="00F63B27"/>
    <w:rsid w:val="00F65BAF"/>
    <w:rsid w:val="00F72547"/>
    <w:rsid w:val="00F93EA9"/>
    <w:rsid w:val="00FA4911"/>
    <w:rsid w:val="00FB4332"/>
    <w:rsid w:val="00FB5970"/>
    <w:rsid w:val="00FD3F55"/>
    <w:rsid w:val="00FE1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ABACB"/>
  <w15:chartTrackingRefBased/>
  <w15:docId w15:val="{5DFDE899-A805-4E77-86C3-C9711651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15805"/>
    <w:pPr>
      <w:keepNext/>
      <w:keepLines/>
      <w:numPr>
        <w:numId w:val="6"/>
      </w:numPr>
      <w:spacing w:before="360" w:after="180" w:line="320" w:lineRule="atLeast"/>
      <w:ind w:left="567" w:hanging="567"/>
      <w:outlineLvl w:val="0"/>
    </w:pPr>
    <w:rPr>
      <w:rFonts w:ascii="Gill Sans MT" w:eastAsiaTheme="majorEastAsia" w:hAnsi="Gill Sans MT" w:cstheme="majorBidi"/>
      <w:bCs/>
      <w:caps/>
      <w:color w:val="5B9BD5" w:themeColor="accent1"/>
      <w:sz w:val="44"/>
      <w:szCs w:val="28"/>
      <w:lang w:val="en-GB"/>
    </w:rPr>
  </w:style>
  <w:style w:type="paragraph" w:styleId="Heading2">
    <w:name w:val="heading 2"/>
    <w:basedOn w:val="Normal"/>
    <w:next w:val="Normal"/>
    <w:link w:val="Heading2Char"/>
    <w:uiPriority w:val="9"/>
    <w:unhideWhenUsed/>
    <w:qFormat/>
    <w:rsid w:val="00115805"/>
    <w:pPr>
      <w:keepNext/>
      <w:keepLines/>
      <w:numPr>
        <w:ilvl w:val="1"/>
        <w:numId w:val="6"/>
      </w:numPr>
      <w:spacing w:before="240" w:line="260" w:lineRule="atLeast"/>
      <w:outlineLvl w:val="1"/>
    </w:pPr>
    <w:rPr>
      <w:rFonts w:ascii="Gill Sans MT" w:eastAsiaTheme="majorEastAsia" w:hAnsi="Gill Sans MT" w:cstheme="majorBidi"/>
      <w:b/>
      <w:bCs/>
      <w:color w:val="5B9BD5" w:themeColor="accent1"/>
      <w:sz w:val="28"/>
      <w:szCs w:val="26"/>
      <w:lang w:val="en-GB"/>
    </w:rPr>
  </w:style>
  <w:style w:type="paragraph" w:styleId="Heading3">
    <w:name w:val="heading 3"/>
    <w:basedOn w:val="Normal"/>
    <w:next w:val="Normal"/>
    <w:link w:val="Heading3Char"/>
    <w:uiPriority w:val="9"/>
    <w:semiHidden/>
    <w:unhideWhenUsed/>
    <w:qFormat/>
    <w:rsid w:val="00AD31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155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55BB"/>
    <w:rPr>
      <w:color w:val="0000FF"/>
      <w:u w:val="single"/>
    </w:rPr>
  </w:style>
  <w:style w:type="character" w:styleId="FollowedHyperlink">
    <w:name w:val="FollowedHyperlink"/>
    <w:basedOn w:val="DefaultParagraphFont"/>
    <w:uiPriority w:val="99"/>
    <w:semiHidden/>
    <w:unhideWhenUsed/>
    <w:rsid w:val="009155BB"/>
    <w:rPr>
      <w:color w:val="800080"/>
      <w:u w:val="single"/>
    </w:rPr>
  </w:style>
  <w:style w:type="paragraph" w:styleId="ListParagraph">
    <w:name w:val="List Paragraph"/>
    <w:aliases w:val="texte,Paragraphe 2,Recommendation,List Paragraph1,standard lewis"/>
    <w:basedOn w:val="Normal"/>
    <w:link w:val="ListParagraphChar"/>
    <w:uiPriority w:val="34"/>
    <w:qFormat/>
    <w:rsid w:val="009155BB"/>
    <w:pPr>
      <w:ind w:left="720"/>
      <w:contextualSpacing/>
    </w:pPr>
  </w:style>
  <w:style w:type="character" w:customStyle="1" w:styleId="Heading1Char">
    <w:name w:val="Heading 1 Char"/>
    <w:basedOn w:val="DefaultParagraphFont"/>
    <w:link w:val="Heading1"/>
    <w:rsid w:val="00115805"/>
    <w:rPr>
      <w:rFonts w:ascii="Gill Sans MT" w:eastAsiaTheme="majorEastAsia" w:hAnsi="Gill Sans MT" w:cstheme="majorBidi"/>
      <w:bCs/>
      <w:caps/>
      <w:color w:val="5B9BD5" w:themeColor="accent1"/>
      <w:sz w:val="44"/>
      <w:szCs w:val="28"/>
      <w:lang w:val="en-GB"/>
    </w:rPr>
  </w:style>
  <w:style w:type="character" w:customStyle="1" w:styleId="Heading2Char">
    <w:name w:val="Heading 2 Char"/>
    <w:basedOn w:val="DefaultParagraphFont"/>
    <w:link w:val="Heading2"/>
    <w:rsid w:val="00115805"/>
    <w:rPr>
      <w:rFonts w:ascii="Gill Sans MT" w:eastAsiaTheme="majorEastAsia" w:hAnsi="Gill Sans MT" w:cstheme="majorBidi"/>
      <w:b/>
      <w:bCs/>
      <w:color w:val="5B9BD5" w:themeColor="accent1"/>
      <w:sz w:val="28"/>
      <w:szCs w:val="26"/>
      <w:lang w:val="en-GB"/>
    </w:rPr>
  </w:style>
  <w:style w:type="paragraph" w:styleId="FootnoteText">
    <w:name w:val="footnote text"/>
    <w:basedOn w:val="Normal"/>
    <w:link w:val="FootnoteTextChar"/>
    <w:uiPriority w:val="99"/>
    <w:semiHidden/>
    <w:unhideWhenUsed/>
    <w:rsid w:val="00115805"/>
    <w:pPr>
      <w:spacing w:after="0" w:line="240" w:lineRule="auto"/>
    </w:pPr>
    <w:rPr>
      <w:color w:val="000000" w:themeColor="text1"/>
      <w:sz w:val="16"/>
      <w:szCs w:val="20"/>
      <w:lang w:val="en-GB"/>
    </w:rPr>
  </w:style>
  <w:style w:type="character" w:customStyle="1" w:styleId="FootnoteTextChar">
    <w:name w:val="Footnote Text Char"/>
    <w:basedOn w:val="DefaultParagraphFont"/>
    <w:link w:val="FootnoteText"/>
    <w:uiPriority w:val="99"/>
    <w:semiHidden/>
    <w:rsid w:val="00115805"/>
    <w:rPr>
      <w:color w:val="000000" w:themeColor="text1"/>
      <w:sz w:val="16"/>
      <w:szCs w:val="20"/>
      <w:lang w:val="en-GB"/>
    </w:rPr>
  </w:style>
  <w:style w:type="character" w:customStyle="1" w:styleId="ListParagraphChar">
    <w:name w:val="List Paragraph Char"/>
    <w:aliases w:val="texte Char,Paragraphe 2 Char,Recommendation Char,List Paragraph1 Char,standard lewis Char"/>
    <w:link w:val="ListParagraph"/>
    <w:uiPriority w:val="34"/>
    <w:locked/>
    <w:rsid w:val="00115805"/>
  </w:style>
  <w:style w:type="character" w:styleId="FootnoteReference">
    <w:name w:val="footnote reference"/>
    <w:basedOn w:val="DefaultParagraphFont"/>
    <w:uiPriority w:val="99"/>
    <w:semiHidden/>
    <w:unhideWhenUsed/>
    <w:rsid w:val="00115805"/>
    <w:rPr>
      <w:vertAlign w:val="superscript"/>
    </w:rPr>
  </w:style>
  <w:style w:type="character" w:customStyle="1" w:styleId="Heading3Char">
    <w:name w:val="Heading 3 Char"/>
    <w:basedOn w:val="DefaultParagraphFont"/>
    <w:link w:val="Heading3"/>
    <w:uiPriority w:val="9"/>
    <w:semiHidden/>
    <w:rsid w:val="00AD3171"/>
    <w:rPr>
      <w:rFonts w:asciiTheme="majorHAnsi" w:eastAsiaTheme="majorEastAsia" w:hAnsiTheme="majorHAnsi" w:cstheme="majorBidi"/>
      <w:color w:val="1F4D78" w:themeColor="accent1" w:themeShade="7F"/>
      <w:sz w:val="24"/>
      <w:szCs w:val="24"/>
    </w:rPr>
  </w:style>
  <w:style w:type="table" w:styleId="GridTable1Light-Accent3">
    <w:name w:val="Grid Table 1 Light Accent 3"/>
    <w:basedOn w:val="TableNormal"/>
    <w:uiPriority w:val="46"/>
    <w:rsid w:val="00AD3171"/>
    <w:pPr>
      <w:spacing w:after="0" w:line="240" w:lineRule="auto"/>
    </w:pPr>
    <w:rPr>
      <w:lang w:val="en-GB"/>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9434E"/>
    <w:pPr>
      <w:spacing w:after="0" w:line="240" w:lineRule="auto"/>
    </w:pPr>
    <w:rPr>
      <w:lang w:val="en-GB"/>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B37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702D"/>
  </w:style>
  <w:style w:type="character" w:customStyle="1" w:styleId="eop">
    <w:name w:val="eop"/>
    <w:basedOn w:val="DefaultParagraphFont"/>
    <w:rsid w:val="00B3702D"/>
  </w:style>
  <w:style w:type="character" w:customStyle="1" w:styleId="pagebreaktextspan">
    <w:name w:val="pagebreaktextspan"/>
    <w:basedOn w:val="DefaultParagraphFont"/>
    <w:rsid w:val="00B3702D"/>
  </w:style>
  <w:style w:type="paragraph" w:styleId="Header">
    <w:name w:val="header"/>
    <w:basedOn w:val="Normal"/>
    <w:link w:val="HeaderChar"/>
    <w:uiPriority w:val="99"/>
    <w:unhideWhenUsed/>
    <w:rsid w:val="0022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9C0"/>
  </w:style>
  <w:style w:type="paragraph" w:styleId="Footer">
    <w:name w:val="footer"/>
    <w:basedOn w:val="Normal"/>
    <w:link w:val="FooterChar"/>
    <w:uiPriority w:val="99"/>
    <w:unhideWhenUsed/>
    <w:rsid w:val="0022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9C0"/>
  </w:style>
  <w:style w:type="paragraph" w:styleId="BalloonText">
    <w:name w:val="Balloon Text"/>
    <w:basedOn w:val="Normal"/>
    <w:link w:val="BalloonTextChar"/>
    <w:uiPriority w:val="99"/>
    <w:semiHidden/>
    <w:unhideWhenUsed/>
    <w:rsid w:val="00EE0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B4B"/>
    <w:rPr>
      <w:rFonts w:ascii="Segoe UI" w:hAnsi="Segoe UI" w:cs="Segoe UI"/>
      <w:sz w:val="18"/>
      <w:szCs w:val="18"/>
    </w:rPr>
  </w:style>
  <w:style w:type="paragraph" w:customStyle="1" w:styleId="Default">
    <w:name w:val="Default"/>
    <w:rsid w:val="00E416ED"/>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efaultParagraphFont"/>
    <w:rsid w:val="00B63A7A"/>
  </w:style>
  <w:style w:type="table" w:styleId="TableGrid">
    <w:name w:val="Table Grid"/>
    <w:basedOn w:val="TableNormal"/>
    <w:uiPriority w:val="39"/>
    <w:rsid w:val="00210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76DE"/>
    <w:rPr>
      <w:color w:val="605E5C"/>
      <w:shd w:val="clear" w:color="auto" w:fill="E1DFDD"/>
    </w:rPr>
  </w:style>
  <w:style w:type="character" w:styleId="Strong">
    <w:name w:val="Strong"/>
    <w:basedOn w:val="DefaultParagraphFont"/>
    <w:uiPriority w:val="22"/>
    <w:qFormat/>
    <w:rsid w:val="0076710C"/>
    <w:rPr>
      <w:b/>
      <w:bCs/>
    </w:rPr>
  </w:style>
  <w:style w:type="character" w:styleId="CommentReference">
    <w:name w:val="annotation reference"/>
    <w:basedOn w:val="DefaultParagraphFont"/>
    <w:uiPriority w:val="99"/>
    <w:semiHidden/>
    <w:unhideWhenUsed/>
    <w:rsid w:val="0076710C"/>
    <w:rPr>
      <w:sz w:val="16"/>
      <w:szCs w:val="16"/>
    </w:rPr>
  </w:style>
  <w:style w:type="paragraph" w:styleId="CommentText">
    <w:name w:val="annotation text"/>
    <w:basedOn w:val="Normal"/>
    <w:link w:val="CommentTextChar"/>
    <w:uiPriority w:val="99"/>
    <w:unhideWhenUsed/>
    <w:rsid w:val="0076710C"/>
    <w:pPr>
      <w:spacing w:line="240" w:lineRule="auto"/>
    </w:pPr>
    <w:rPr>
      <w:sz w:val="20"/>
      <w:szCs w:val="20"/>
    </w:rPr>
  </w:style>
  <w:style w:type="character" w:customStyle="1" w:styleId="CommentTextChar">
    <w:name w:val="Comment Text Char"/>
    <w:basedOn w:val="DefaultParagraphFont"/>
    <w:link w:val="CommentText"/>
    <w:uiPriority w:val="99"/>
    <w:rsid w:val="007671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77047">
      <w:bodyDiv w:val="1"/>
      <w:marLeft w:val="0"/>
      <w:marRight w:val="0"/>
      <w:marTop w:val="0"/>
      <w:marBottom w:val="0"/>
      <w:divBdr>
        <w:top w:val="none" w:sz="0" w:space="0" w:color="auto"/>
        <w:left w:val="none" w:sz="0" w:space="0" w:color="auto"/>
        <w:bottom w:val="none" w:sz="0" w:space="0" w:color="auto"/>
        <w:right w:val="none" w:sz="0" w:space="0" w:color="auto"/>
      </w:divBdr>
    </w:div>
    <w:div w:id="333411705">
      <w:bodyDiv w:val="1"/>
      <w:marLeft w:val="0"/>
      <w:marRight w:val="0"/>
      <w:marTop w:val="0"/>
      <w:marBottom w:val="0"/>
      <w:divBdr>
        <w:top w:val="none" w:sz="0" w:space="0" w:color="auto"/>
        <w:left w:val="none" w:sz="0" w:space="0" w:color="auto"/>
        <w:bottom w:val="none" w:sz="0" w:space="0" w:color="auto"/>
        <w:right w:val="none" w:sz="0" w:space="0" w:color="auto"/>
      </w:divBdr>
      <w:divsChild>
        <w:div w:id="54593887">
          <w:marLeft w:val="0"/>
          <w:marRight w:val="0"/>
          <w:marTop w:val="0"/>
          <w:marBottom w:val="0"/>
          <w:divBdr>
            <w:top w:val="none" w:sz="0" w:space="0" w:color="auto"/>
            <w:left w:val="none" w:sz="0" w:space="0" w:color="auto"/>
            <w:bottom w:val="none" w:sz="0" w:space="0" w:color="auto"/>
            <w:right w:val="none" w:sz="0" w:space="0" w:color="auto"/>
          </w:divBdr>
        </w:div>
        <w:div w:id="2107380714">
          <w:marLeft w:val="0"/>
          <w:marRight w:val="0"/>
          <w:marTop w:val="0"/>
          <w:marBottom w:val="0"/>
          <w:divBdr>
            <w:top w:val="none" w:sz="0" w:space="0" w:color="auto"/>
            <w:left w:val="none" w:sz="0" w:space="0" w:color="auto"/>
            <w:bottom w:val="none" w:sz="0" w:space="0" w:color="auto"/>
            <w:right w:val="none" w:sz="0" w:space="0" w:color="auto"/>
          </w:divBdr>
        </w:div>
        <w:div w:id="314189551">
          <w:marLeft w:val="0"/>
          <w:marRight w:val="0"/>
          <w:marTop w:val="0"/>
          <w:marBottom w:val="0"/>
          <w:divBdr>
            <w:top w:val="none" w:sz="0" w:space="0" w:color="auto"/>
            <w:left w:val="none" w:sz="0" w:space="0" w:color="auto"/>
            <w:bottom w:val="none" w:sz="0" w:space="0" w:color="auto"/>
            <w:right w:val="none" w:sz="0" w:space="0" w:color="auto"/>
          </w:divBdr>
        </w:div>
        <w:div w:id="667709801">
          <w:marLeft w:val="0"/>
          <w:marRight w:val="0"/>
          <w:marTop w:val="0"/>
          <w:marBottom w:val="0"/>
          <w:divBdr>
            <w:top w:val="none" w:sz="0" w:space="0" w:color="auto"/>
            <w:left w:val="none" w:sz="0" w:space="0" w:color="auto"/>
            <w:bottom w:val="none" w:sz="0" w:space="0" w:color="auto"/>
            <w:right w:val="none" w:sz="0" w:space="0" w:color="auto"/>
          </w:divBdr>
        </w:div>
        <w:div w:id="101845548">
          <w:marLeft w:val="0"/>
          <w:marRight w:val="0"/>
          <w:marTop w:val="0"/>
          <w:marBottom w:val="0"/>
          <w:divBdr>
            <w:top w:val="none" w:sz="0" w:space="0" w:color="auto"/>
            <w:left w:val="none" w:sz="0" w:space="0" w:color="auto"/>
            <w:bottom w:val="none" w:sz="0" w:space="0" w:color="auto"/>
            <w:right w:val="none" w:sz="0" w:space="0" w:color="auto"/>
          </w:divBdr>
        </w:div>
        <w:div w:id="1994481191">
          <w:marLeft w:val="0"/>
          <w:marRight w:val="0"/>
          <w:marTop w:val="0"/>
          <w:marBottom w:val="0"/>
          <w:divBdr>
            <w:top w:val="none" w:sz="0" w:space="0" w:color="auto"/>
            <w:left w:val="none" w:sz="0" w:space="0" w:color="auto"/>
            <w:bottom w:val="none" w:sz="0" w:space="0" w:color="auto"/>
            <w:right w:val="none" w:sz="0" w:space="0" w:color="auto"/>
          </w:divBdr>
          <w:divsChild>
            <w:div w:id="1661808630">
              <w:marLeft w:val="-75"/>
              <w:marRight w:val="0"/>
              <w:marTop w:val="30"/>
              <w:marBottom w:val="30"/>
              <w:divBdr>
                <w:top w:val="none" w:sz="0" w:space="0" w:color="auto"/>
                <w:left w:val="none" w:sz="0" w:space="0" w:color="auto"/>
                <w:bottom w:val="none" w:sz="0" w:space="0" w:color="auto"/>
                <w:right w:val="none" w:sz="0" w:space="0" w:color="auto"/>
              </w:divBdr>
              <w:divsChild>
                <w:div w:id="1327705105">
                  <w:marLeft w:val="0"/>
                  <w:marRight w:val="0"/>
                  <w:marTop w:val="0"/>
                  <w:marBottom w:val="0"/>
                  <w:divBdr>
                    <w:top w:val="none" w:sz="0" w:space="0" w:color="auto"/>
                    <w:left w:val="none" w:sz="0" w:space="0" w:color="auto"/>
                    <w:bottom w:val="none" w:sz="0" w:space="0" w:color="auto"/>
                    <w:right w:val="none" w:sz="0" w:space="0" w:color="auto"/>
                  </w:divBdr>
                  <w:divsChild>
                    <w:div w:id="1024868839">
                      <w:marLeft w:val="0"/>
                      <w:marRight w:val="0"/>
                      <w:marTop w:val="0"/>
                      <w:marBottom w:val="0"/>
                      <w:divBdr>
                        <w:top w:val="none" w:sz="0" w:space="0" w:color="auto"/>
                        <w:left w:val="none" w:sz="0" w:space="0" w:color="auto"/>
                        <w:bottom w:val="none" w:sz="0" w:space="0" w:color="auto"/>
                        <w:right w:val="none" w:sz="0" w:space="0" w:color="auto"/>
                      </w:divBdr>
                    </w:div>
                  </w:divsChild>
                </w:div>
                <w:div w:id="526135981">
                  <w:marLeft w:val="0"/>
                  <w:marRight w:val="0"/>
                  <w:marTop w:val="0"/>
                  <w:marBottom w:val="0"/>
                  <w:divBdr>
                    <w:top w:val="none" w:sz="0" w:space="0" w:color="auto"/>
                    <w:left w:val="none" w:sz="0" w:space="0" w:color="auto"/>
                    <w:bottom w:val="none" w:sz="0" w:space="0" w:color="auto"/>
                    <w:right w:val="none" w:sz="0" w:space="0" w:color="auto"/>
                  </w:divBdr>
                  <w:divsChild>
                    <w:div w:id="652376303">
                      <w:marLeft w:val="0"/>
                      <w:marRight w:val="0"/>
                      <w:marTop w:val="0"/>
                      <w:marBottom w:val="0"/>
                      <w:divBdr>
                        <w:top w:val="none" w:sz="0" w:space="0" w:color="auto"/>
                        <w:left w:val="none" w:sz="0" w:space="0" w:color="auto"/>
                        <w:bottom w:val="none" w:sz="0" w:space="0" w:color="auto"/>
                        <w:right w:val="none" w:sz="0" w:space="0" w:color="auto"/>
                      </w:divBdr>
                    </w:div>
                  </w:divsChild>
                </w:div>
                <w:div w:id="2144543382">
                  <w:marLeft w:val="0"/>
                  <w:marRight w:val="0"/>
                  <w:marTop w:val="0"/>
                  <w:marBottom w:val="0"/>
                  <w:divBdr>
                    <w:top w:val="none" w:sz="0" w:space="0" w:color="auto"/>
                    <w:left w:val="none" w:sz="0" w:space="0" w:color="auto"/>
                    <w:bottom w:val="none" w:sz="0" w:space="0" w:color="auto"/>
                    <w:right w:val="none" w:sz="0" w:space="0" w:color="auto"/>
                  </w:divBdr>
                  <w:divsChild>
                    <w:div w:id="599948116">
                      <w:marLeft w:val="0"/>
                      <w:marRight w:val="0"/>
                      <w:marTop w:val="0"/>
                      <w:marBottom w:val="0"/>
                      <w:divBdr>
                        <w:top w:val="none" w:sz="0" w:space="0" w:color="auto"/>
                        <w:left w:val="none" w:sz="0" w:space="0" w:color="auto"/>
                        <w:bottom w:val="none" w:sz="0" w:space="0" w:color="auto"/>
                        <w:right w:val="none" w:sz="0" w:space="0" w:color="auto"/>
                      </w:divBdr>
                    </w:div>
                  </w:divsChild>
                </w:div>
                <w:div w:id="621768449">
                  <w:marLeft w:val="0"/>
                  <w:marRight w:val="0"/>
                  <w:marTop w:val="0"/>
                  <w:marBottom w:val="0"/>
                  <w:divBdr>
                    <w:top w:val="none" w:sz="0" w:space="0" w:color="auto"/>
                    <w:left w:val="none" w:sz="0" w:space="0" w:color="auto"/>
                    <w:bottom w:val="none" w:sz="0" w:space="0" w:color="auto"/>
                    <w:right w:val="none" w:sz="0" w:space="0" w:color="auto"/>
                  </w:divBdr>
                  <w:divsChild>
                    <w:div w:id="1825781278">
                      <w:marLeft w:val="0"/>
                      <w:marRight w:val="0"/>
                      <w:marTop w:val="0"/>
                      <w:marBottom w:val="0"/>
                      <w:divBdr>
                        <w:top w:val="none" w:sz="0" w:space="0" w:color="auto"/>
                        <w:left w:val="none" w:sz="0" w:space="0" w:color="auto"/>
                        <w:bottom w:val="none" w:sz="0" w:space="0" w:color="auto"/>
                        <w:right w:val="none" w:sz="0" w:space="0" w:color="auto"/>
                      </w:divBdr>
                    </w:div>
                  </w:divsChild>
                </w:div>
                <w:div w:id="1739789793">
                  <w:marLeft w:val="0"/>
                  <w:marRight w:val="0"/>
                  <w:marTop w:val="0"/>
                  <w:marBottom w:val="0"/>
                  <w:divBdr>
                    <w:top w:val="none" w:sz="0" w:space="0" w:color="auto"/>
                    <w:left w:val="none" w:sz="0" w:space="0" w:color="auto"/>
                    <w:bottom w:val="none" w:sz="0" w:space="0" w:color="auto"/>
                    <w:right w:val="none" w:sz="0" w:space="0" w:color="auto"/>
                  </w:divBdr>
                  <w:divsChild>
                    <w:div w:id="296689639">
                      <w:marLeft w:val="0"/>
                      <w:marRight w:val="0"/>
                      <w:marTop w:val="0"/>
                      <w:marBottom w:val="0"/>
                      <w:divBdr>
                        <w:top w:val="none" w:sz="0" w:space="0" w:color="auto"/>
                        <w:left w:val="none" w:sz="0" w:space="0" w:color="auto"/>
                        <w:bottom w:val="none" w:sz="0" w:space="0" w:color="auto"/>
                        <w:right w:val="none" w:sz="0" w:space="0" w:color="auto"/>
                      </w:divBdr>
                    </w:div>
                  </w:divsChild>
                </w:div>
                <w:div w:id="1230843242">
                  <w:marLeft w:val="0"/>
                  <w:marRight w:val="0"/>
                  <w:marTop w:val="0"/>
                  <w:marBottom w:val="0"/>
                  <w:divBdr>
                    <w:top w:val="none" w:sz="0" w:space="0" w:color="auto"/>
                    <w:left w:val="none" w:sz="0" w:space="0" w:color="auto"/>
                    <w:bottom w:val="none" w:sz="0" w:space="0" w:color="auto"/>
                    <w:right w:val="none" w:sz="0" w:space="0" w:color="auto"/>
                  </w:divBdr>
                  <w:divsChild>
                    <w:div w:id="1905293716">
                      <w:marLeft w:val="0"/>
                      <w:marRight w:val="0"/>
                      <w:marTop w:val="0"/>
                      <w:marBottom w:val="0"/>
                      <w:divBdr>
                        <w:top w:val="none" w:sz="0" w:space="0" w:color="auto"/>
                        <w:left w:val="none" w:sz="0" w:space="0" w:color="auto"/>
                        <w:bottom w:val="none" w:sz="0" w:space="0" w:color="auto"/>
                        <w:right w:val="none" w:sz="0" w:space="0" w:color="auto"/>
                      </w:divBdr>
                    </w:div>
                  </w:divsChild>
                </w:div>
                <w:div w:id="986860438">
                  <w:marLeft w:val="0"/>
                  <w:marRight w:val="0"/>
                  <w:marTop w:val="0"/>
                  <w:marBottom w:val="0"/>
                  <w:divBdr>
                    <w:top w:val="none" w:sz="0" w:space="0" w:color="auto"/>
                    <w:left w:val="none" w:sz="0" w:space="0" w:color="auto"/>
                    <w:bottom w:val="none" w:sz="0" w:space="0" w:color="auto"/>
                    <w:right w:val="none" w:sz="0" w:space="0" w:color="auto"/>
                  </w:divBdr>
                  <w:divsChild>
                    <w:div w:id="1124155138">
                      <w:marLeft w:val="0"/>
                      <w:marRight w:val="0"/>
                      <w:marTop w:val="0"/>
                      <w:marBottom w:val="0"/>
                      <w:divBdr>
                        <w:top w:val="none" w:sz="0" w:space="0" w:color="auto"/>
                        <w:left w:val="none" w:sz="0" w:space="0" w:color="auto"/>
                        <w:bottom w:val="none" w:sz="0" w:space="0" w:color="auto"/>
                        <w:right w:val="none" w:sz="0" w:space="0" w:color="auto"/>
                      </w:divBdr>
                    </w:div>
                  </w:divsChild>
                </w:div>
                <w:div w:id="689183870">
                  <w:marLeft w:val="0"/>
                  <w:marRight w:val="0"/>
                  <w:marTop w:val="0"/>
                  <w:marBottom w:val="0"/>
                  <w:divBdr>
                    <w:top w:val="none" w:sz="0" w:space="0" w:color="auto"/>
                    <w:left w:val="none" w:sz="0" w:space="0" w:color="auto"/>
                    <w:bottom w:val="none" w:sz="0" w:space="0" w:color="auto"/>
                    <w:right w:val="none" w:sz="0" w:space="0" w:color="auto"/>
                  </w:divBdr>
                  <w:divsChild>
                    <w:div w:id="1230460324">
                      <w:marLeft w:val="0"/>
                      <w:marRight w:val="0"/>
                      <w:marTop w:val="0"/>
                      <w:marBottom w:val="0"/>
                      <w:divBdr>
                        <w:top w:val="none" w:sz="0" w:space="0" w:color="auto"/>
                        <w:left w:val="none" w:sz="0" w:space="0" w:color="auto"/>
                        <w:bottom w:val="none" w:sz="0" w:space="0" w:color="auto"/>
                        <w:right w:val="none" w:sz="0" w:space="0" w:color="auto"/>
                      </w:divBdr>
                    </w:div>
                  </w:divsChild>
                </w:div>
                <w:div w:id="441918206">
                  <w:marLeft w:val="0"/>
                  <w:marRight w:val="0"/>
                  <w:marTop w:val="0"/>
                  <w:marBottom w:val="0"/>
                  <w:divBdr>
                    <w:top w:val="none" w:sz="0" w:space="0" w:color="auto"/>
                    <w:left w:val="none" w:sz="0" w:space="0" w:color="auto"/>
                    <w:bottom w:val="none" w:sz="0" w:space="0" w:color="auto"/>
                    <w:right w:val="none" w:sz="0" w:space="0" w:color="auto"/>
                  </w:divBdr>
                  <w:divsChild>
                    <w:div w:id="727189592">
                      <w:marLeft w:val="0"/>
                      <w:marRight w:val="0"/>
                      <w:marTop w:val="0"/>
                      <w:marBottom w:val="0"/>
                      <w:divBdr>
                        <w:top w:val="none" w:sz="0" w:space="0" w:color="auto"/>
                        <w:left w:val="none" w:sz="0" w:space="0" w:color="auto"/>
                        <w:bottom w:val="none" w:sz="0" w:space="0" w:color="auto"/>
                        <w:right w:val="none" w:sz="0" w:space="0" w:color="auto"/>
                      </w:divBdr>
                    </w:div>
                  </w:divsChild>
                </w:div>
                <w:div w:id="1732654251">
                  <w:marLeft w:val="0"/>
                  <w:marRight w:val="0"/>
                  <w:marTop w:val="0"/>
                  <w:marBottom w:val="0"/>
                  <w:divBdr>
                    <w:top w:val="none" w:sz="0" w:space="0" w:color="auto"/>
                    <w:left w:val="none" w:sz="0" w:space="0" w:color="auto"/>
                    <w:bottom w:val="none" w:sz="0" w:space="0" w:color="auto"/>
                    <w:right w:val="none" w:sz="0" w:space="0" w:color="auto"/>
                  </w:divBdr>
                  <w:divsChild>
                    <w:div w:id="103035707">
                      <w:marLeft w:val="0"/>
                      <w:marRight w:val="0"/>
                      <w:marTop w:val="0"/>
                      <w:marBottom w:val="0"/>
                      <w:divBdr>
                        <w:top w:val="none" w:sz="0" w:space="0" w:color="auto"/>
                        <w:left w:val="none" w:sz="0" w:space="0" w:color="auto"/>
                        <w:bottom w:val="none" w:sz="0" w:space="0" w:color="auto"/>
                        <w:right w:val="none" w:sz="0" w:space="0" w:color="auto"/>
                      </w:divBdr>
                    </w:div>
                  </w:divsChild>
                </w:div>
                <w:div w:id="1813057436">
                  <w:marLeft w:val="0"/>
                  <w:marRight w:val="0"/>
                  <w:marTop w:val="0"/>
                  <w:marBottom w:val="0"/>
                  <w:divBdr>
                    <w:top w:val="none" w:sz="0" w:space="0" w:color="auto"/>
                    <w:left w:val="none" w:sz="0" w:space="0" w:color="auto"/>
                    <w:bottom w:val="none" w:sz="0" w:space="0" w:color="auto"/>
                    <w:right w:val="none" w:sz="0" w:space="0" w:color="auto"/>
                  </w:divBdr>
                  <w:divsChild>
                    <w:div w:id="275254302">
                      <w:marLeft w:val="0"/>
                      <w:marRight w:val="0"/>
                      <w:marTop w:val="0"/>
                      <w:marBottom w:val="0"/>
                      <w:divBdr>
                        <w:top w:val="none" w:sz="0" w:space="0" w:color="auto"/>
                        <w:left w:val="none" w:sz="0" w:space="0" w:color="auto"/>
                        <w:bottom w:val="none" w:sz="0" w:space="0" w:color="auto"/>
                        <w:right w:val="none" w:sz="0" w:space="0" w:color="auto"/>
                      </w:divBdr>
                    </w:div>
                  </w:divsChild>
                </w:div>
                <w:div w:id="828983774">
                  <w:marLeft w:val="0"/>
                  <w:marRight w:val="0"/>
                  <w:marTop w:val="0"/>
                  <w:marBottom w:val="0"/>
                  <w:divBdr>
                    <w:top w:val="none" w:sz="0" w:space="0" w:color="auto"/>
                    <w:left w:val="none" w:sz="0" w:space="0" w:color="auto"/>
                    <w:bottom w:val="none" w:sz="0" w:space="0" w:color="auto"/>
                    <w:right w:val="none" w:sz="0" w:space="0" w:color="auto"/>
                  </w:divBdr>
                  <w:divsChild>
                    <w:div w:id="1541742525">
                      <w:marLeft w:val="0"/>
                      <w:marRight w:val="0"/>
                      <w:marTop w:val="0"/>
                      <w:marBottom w:val="0"/>
                      <w:divBdr>
                        <w:top w:val="none" w:sz="0" w:space="0" w:color="auto"/>
                        <w:left w:val="none" w:sz="0" w:space="0" w:color="auto"/>
                        <w:bottom w:val="none" w:sz="0" w:space="0" w:color="auto"/>
                        <w:right w:val="none" w:sz="0" w:space="0" w:color="auto"/>
                      </w:divBdr>
                    </w:div>
                  </w:divsChild>
                </w:div>
                <w:div w:id="332225001">
                  <w:marLeft w:val="0"/>
                  <w:marRight w:val="0"/>
                  <w:marTop w:val="0"/>
                  <w:marBottom w:val="0"/>
                  <w:divBdr>
                    <w:top w:val="none" w:sz="0" w:space="0" w:color="auto"/>
                    <w:left w:val="none" w:sz="0" w:space="0" w:color="auto"/>
                    <w:bottom w:val="none" w:sz="0" w:space="0" w:color="auto"/>
                    <w:right w:val="none" w:sz="0" w:space="0" w:color="auto"/>
                  </w:divBdr>
                  <w:divsChild>
                    <w:div w:id="1988510939">
                      <w:marLeft w:val="0"/>
                      <w:marRight w:val="0"/>
                      <w:marTop w:val="0"/>
                      <w:marBottom w:val="0"/>
                      <w:divBdr>
                        <w:top w:val="none" w:sz="0" w:space="0" w:color="auto"/>
                        <w:left w:val="none" w:sz="0" w:space="0" w:color="auto"/>
                        <w:bottom w:val="none" w:sz="0" w:space="0" w:color="auto"/>
                        <w:right w:val="none" w:sz="0" w:space="0" w:color="auto"/>
                      </w:divBdr>
                    </w:div>
                  </w:divsChild>
                </w:div>
                <w:div w:id="1195460403">
                  <w:marLeft w:val="0"/>
                  <w:marRight w:val="0"/>
                  <w:marTop w:val="0"/>
                  <w:marBottom w:val="0"/>
                  <w:divBdr>
                    <w:top w:val="none" w:sz="0" w:space="0" w:color="auto"/>
                    <w:left w:val="none" w:sz="0" w:space="0" w:color="auto"/>
                    <w:bottom w:val="none" w:sz="0" w:space="0" w:color="auto"/>
                    <w:right w:val="none" w:sz="0" w:space="0" w:color="auto"/>
                  </w:divBdr>
                  <w:divsChild>
                    <w:div w:id="1353845292">
                      <w:marLeft w:val="0"/>
                      <w:marRight w:val="0"/>
                      <w:marTop w:val="0"/>
                      <w:marBottom w:val="0"/>
                      <w:divBdr>
                        <w:top w:val="none" w:sz="0" w:space="0" w:color="auto"/>
                        <w:left w:val="none" w:sz="0" w:space="0" w:color="auto"/>
                        <w:bottom w:val="none" w:sz="0" w:space="0" w:color="auto"/>
                        <w:right w:val="none" w:sz="0" w:space="0" w:color="auto"/>
                      </w:divBdr>
                    </w:div>
                  </w:divsChild>
                </w:div>
                <w:div w:id="121116431">
                  <w:marLeft w:val="0"/>
                  <w:marRight w:val="0"/>
                  <w:marTop w:val="0"/>
                  <w:marBottom w:val="0"/>
                  <w:divBdr>
                    <w:top w:val="none" w:sz="0" w:space="0" w:color="auto"/>
                    <w:left w:val="none" w:sz="0" w:space="0" w:color="auto"/>
                    <w:bottom w:val="none" w:sz="0" w:space="0" w:color="auto"/>
                    <w:right w:val="none" w:sz="0" w:space="0" w:color="auto"/>
                  </w:divBdr>
                  <w:divsChild>
                    <w:div w:id="65228752">
                      <w:marLeft w:val="0"/>
                      <w:marRight w:val="0"/>
                      <w:marTop w:val="0"/>
                      <w:marBottom w:val="0"/>
                      <w:divBdr>
                        <w:top w:val="none" w:sz="0" w:space="0" w:color="auto"/>
                        <w:left w:val="none" w:sz="0" w:space="0" w:color="auto"/>
                        <w:bottom w:val="none" w:sz="0" w:space="0" w:color="auto"/>
                        <w:right w:val="none" w:sz="0" w:space="0" w:color="auto"/>
                      </w:divBdr>
                    </w:div>
                  </w:divsChild>
                </w:div>
                <w:div w:id="1920283463">
                  <w:marLeft w:val="0"/>
                  <w:marRight w:val="0"/>
                  <w:marTop w:val="0"/>
                  <w:marBottom w:val="0"/>
                  <w:divBdr>
                    <w:top w:val="none" w:sz="0" w:space="0" w:color="auto"/>
                    <w:left w:val="none" w:sz="0" w:space="0" w:color="auto"/>
                    <w:bottom w:val="none" w:sz="0" w:space="0" w:color="auto"/>
                    <w:right w:val="none" w:sz="0" w:space="0" w:color="auto"/>
                  </w:divBdr>
                  <w:divsChild>
                    <w:div w:id="512378361">
                      <w:marLeft w:val="0"/>
                      <w:marRight w:val="0"/>
                      <w:marTop w:val="0"/>
                      <w:marBottom w:val="0"/>
                      <w:divBdr>
                        <w:top w:val="none" w:sz="0" w:space="0" w:color="auto"/>
                        <w:left w:val="none" w:sz="0" w:space="0" w:color="auto"/>
                        <w:bottom w:val="none" w:sz="0" w:space="0" w:color="auto"/>
                        <w:right w:val="none" w:sz="0" w:space="0" w:color="auto"/>
                      </w:divBdr>
                    </w:div>
                  </w:divsChild>
                </w:div>
                <w:div w:id="1288659108">
                  <w:marLeft w:val="0"/>
                  <w:marRight w:val="0"/>
                  <w:marTop w:val="0"/>
                  <w:marBottom w:val="0"/>
                  <w:divBdr>
                    <w:top w:val="none" w:sz="0" w:space="0" w:color="auto"/>
                    <w:left w:val="none" w:sz="0" w:space="0" w:color="auto"/>
                    <w:bottom w:val="none" w:sz="0" w:space="0" w:color="auto"/>
                    <w:right w:val="none" w:sz="0" w:space="0" w:color="auto"/>
                  </w:divBdr>
                  <w:divsChild>
                    <w:div w:id="786701282">
                      <w:marLeft w:val="0"/>
                      <w:marRight w:val="0"/>
                      <w:marTop w:val="0"/>
                      <w:marBottom w:val="0"/>
                      <w:divBdr>
                        <w:top w:val="none" w:sz="0" w:space="0" w:color="auto"/>
                        <w:left w:val="none" w:sz="0" w:space="0" w:color="auto"/>
                        <w:bottom w:val="none" w:sz="0" w:space="0" w:color="auto"/>
                        <w:right w:val="none" w:sz="0" w:space="0" w:color="auto"/>
                      </w:divBdr>
                    </w:div>
                  </w:divsChild>
                </w:div>
                <w:div w:id="2000883696">
                  <w:marLeft w:val="0"/>
                  <w:marRight w:val="0"/>
                  <w:marTop w:val="0"/>
                  <w:marBottom w:val="0"/>
                  <w:divBdr>
                    <w:top w:val="none" w:sz="0" w:space="0" w:color="auto"/>
                    <w:left w:val="none" w:sz="0" w:space="0" w:color="auto"/>
                    <w:bottom w:val="none" w:sz="0" w:space="0" w:color="auto"/>
                    <w:right w:val="none" w:sz="0" w:space="0" w:color="auto"/>
                  </w:divBdr>
                  <w:divsChild>
                    <w:div w:id="463699656">
                      <w:marLeft w:val="0"/>
                      <w:marRight w:val="0"/>
                      <w:marTop w:val="0"/>
                      <w:marBottom w:val="0"/>
                      <w:divBdr>
                        <w:top w:val="none" w:sz="0" w:space="0" w:color="auto"/>
                        <w:left w:val="none" w:sz="0" w:space="0" w:color="auto"/>
                        <w:bottom w:val="none" w:sz="0" w:space="0" w:color="auto"/>
                        <w:right w:val="none" w:sz="0" w:space="0" w:color="auto"/>
                      </w:divBdr>
                    </w:div>
                  </w:divsChild>
                </w:div>
                <w:div w:id="939290876">
                  <w:marLeft w:val="0"/>
                  <w:marRight w:val="0"/>
                  <w:marTop w:val="0"/>
                  <w:marBottom w:val="0"/>
                  <w:divBdr>
                    <w:top w:val="none" w:sz="0" w:space="0" w:color="auto"/>
                    <w:left w:val="none" w:sz="0" w:space="0" w:color="auto"/>
                    <w:bottom w:val="none" w:sz="0" w:space="0" w:color="auto"/>
                    <w:right w:val="none" w:sz="0" w:space="0" w:color="auto"/>
                  </w:divBdr>
                  <w:divsChild>
                    <w:div w:id="2134521057">
                      <w:marLeft w:val="0"/>
                      <w:marRight w:val="0"/>
                      <w:marTop w:val="0"/>
                      <w:marBottom w:val="0"/>
                      <w:divBdr>
                        <w:top w:val="none" w:sz="0" w:space="0" w:color="auto"/>
                        <w:left w:val="none" w:sz="0" w:space="0" w:color="auto"/>
                        <w:bottom w:val="none" w:sz="0" w:space="0" w:color="auto"/>
                        <w:right w:val="none" w:sz="0" w:space="0" w:color="auto"/>
                      </w:divBdr>
                    </w:div>
                  </w:divsChild>
                </w:div>
                <w:div w:id="1231424714">
                  <w:marLeft w:val="0"/>
                  <w:marRight w:val="0"/>
                  <w:marTop w:val="0"/>
                  <w:marBottom w:val="0"/>
                  <w:divBdr>
                    <w:top w:val="none" w:sz="0" w:space="0" w:color="auto"/>
                    <w:left w:val="none" w:sz="0" w:space="0" w:color="auto"/>
                    <w:bottom w:val="none" w:sz="0" w:space="0" w:color="auto"/>
                    <w:right w:val="none" w:sz="0" w:space="0" w:color="auto"/>
                  </w:divBdr>
                  <w:divsChild>
                    <w:div w:id="506216324">
                      <w:marLeft w:val="0"/>
                      <w:marRight w:val="0"/>
                      <w:marTop w:val="0"/>
                      <w:marBottom w:val="0"/>
                      <w:divBdr>
                        <w:top w:val="none" w:sz="0" w:space="0" w:color="auto"/>
                        <w:left w:val="none" w:sz="0" w:space="0" w:color="auto"/>
                        <w:bottom w:val="none" w:sz="0" w:space="0" w:color="auto"/>
                        <w:right w:val="none" w:sz="0" w:space="0" w:color="auto"/>
                      </w:divBdr>
                    </w:div>
                  </w:divsChild>
                </w:div>
                <w:div w:id="634261112">
                  <w:marLeft w:val="0"/>
                  <w:marRight w:val="0"/>
                  <w:marTop w:val="0"/>
                  <w:marBottom w:val="0"/>
                  <w:divBdr>
                    <w:top w:val="none" w:sz="0" w:space="0" w:color="auto"/>
                    <w:left w:val="none" w:sz="0" w:space="0" w:color="auto"/>
                    <w:bottom w:val="none" w:sz="0" w:space="0" w:color="auto"/>
                    <w:right w:val="none" w:sz="0" w:space="0" w:color="auto"/>
                  </w:divBdr>
                  <w:divsChild>
                    <w:div w:id="1009060802">
                      <w:marLeft w:val="0"/>
                      <w:marRight w:val="0"/>
                      <w:marTop w:val="0"/>
                      <w:marBottom w:val="0"/>
                      <w:divBdr>
                        <w:top w:val="none" w:sz="0" w:space="0" w:color="auto"/>
                        <w:left w:val="none" w:sz="0" w:space="0" w:color="auto"/>
                        <w:bottom w:val="none" w:sz="0" w:space="0" w:color="auto"/>
                        <w:right w:val="none" w:sz="0" w:space="0" w:color="auto"/>
                      </w:divBdr>
                    </w:div>
                  </w:divsChild>
                </w:div>
                <w:div w:id="528295794">
                  <w:marLeft w:val="0"/>
                  <w:marRight w:val="0"/>
                  <w:marTop w:val="0"/>
                  <w:marBottom w:val="0"/>
                  <w:divBdr>
                    <w:top w:val="none" w:sz="0" w:space="0" w:color="auto"/>
                    <w:left w:val="none" w:sz="0" w:space="0" w:color="auto"/>
                    <w:bottom w:val="none" w:sz="0" w:space="0" w:color="auto"/>
                    <w:right w:val="none" w:sz="0" w:space="0" w:color="auto"/>
                  </w:divBdr>
                  <w:divsChild>
                    <w:div w:id="636371693">
                      <w:marLeft w:val="0"/>
                      <w:marRight w:val="0"/>
                      <w:marTop w:val="0"/>
                      <w:marBottom w:val="0"/>
                      <w:divBdr>
                        <w:top w:val="none" w:sz="0" w:space="0" w:color="auto"/>
                        <w:left w:val="none" w:sz="0" w:space="0" w:color="auto"/>
                        <w:bottom w:val="none" w:sz="0" w:space="0" w:color="auto"/>
                        <w:right w:val="none" w:sz="0" w:space="0" w:color="auto"/>
                      </w:divBdr>
                    </w:div>
                  </w:divsChild>
                </w:div>
                <w:div w:id="108669740">
                  <w:marLeft w:val="0"/>
                  <w:marRight w:val="0"/>
                  <w:marTop w:val="0"/>
                  <w:marBottom w:val="0"/>
                  <w:divBdr>
                    <w:top w:val="none" w:sz="0" w:space="0" w:color="auto"/>
                    <w:left w:val="none" w:sz="0" w:space="0" w:color="auto"/>
                    <w:bottom w:val="none" w:sz="0" w:space="0" w:color="auto"/>
                    <w:right w:val="none" w:sz="0" w:space="0" w:color="auto"/>
                  </w:divBdr>
                  <w:divsChild>
                    <w:div w:id="1256672418">
                      <w:marLeft w:val="0"/>
                      <w:marRight w:val="0"/>
                      <w:marTop w:val="0"/>
                      <w:marBottom w:val="0"/>
                      <w:divBdr>
                        <w:top w:val="none" w:sz="0" w:space="0" w:color="auto"/>
                        <w:left w:val="none" w:sz="0" w:space="0" w:color="auto"/>
                        <w:bottom w:val="none" w:sz="0" w:space="0" w:color="auto"/>
                        <w:right w:val="none" w:sz="0" w:space="0" w:color="auto"/>
                      </w:divBdr>
                    </w:div>
                  </w:divsChild>
                </w:div>
                <w:div w:id="1297638926">
                  <w:marLeft w:val="0"/>
                  <w:marRight w:val="0"/>
                  <w:marTop w:val="0"/>
                  <w:marBottom w:val="0"/>
                  <w:divBdr>
                    <w:top w:val="none" w:sz="0" w:space="0" w:color="auto"/>
                    <w:left w:val="none" w:sz="0" w:space="0" w:color="auto"/>
                    <w:bottom w:val="none" w:sz="0" w:space="0" w:color="auto"/>
                    <w:right w:val="none" w:sz="0" w:space="0" w:color="auto"/>
                  </w:divBdr>
                  <w:divsChild>
                    <w:div w:id="1548300106">
                      <w:marLeft w:val="0"/>
                      <w:marRight w:val="0"/>
                      <w:marTop w:val="0"/>
                      <w:marBottom w:val="0"/>
                      <w:divBdr>
                        <w:top w:val="none" w:sz="0" w:space="0" w:color="auto"/>
                        <w:left w:val="none" w:sz="0" w:space="0" w:color="auto"/>
                        <w:bottom w:val="none" w:sz="0" w:space="0" w:color="auto"/>
                        <w:right w:val="none" w:sz="0" w:space="0" w:color="auto"/>
                      </w:divBdr>
                    </w:div>
                  </w:divsChild>
                </w:div>
                <w:div w:id="439837742">
                  <w:marLeft w:val="0"/>
                  <w:marRight w:val="0"/>
                  <w:marTop w:val="0"/>
                  <w:marBottom w:val="0"/>
                  <w:divBdr>
                    <w:top w:val="none" w:sz="0" w:space="0" w:color="auto"/>
                    <w:left w:val="none" w:sz="0" w:space="0" w:color="auto"/>
                    <w:bottom w:val="none" w:sz="0" w:space="0" w:color="auto"/>
                    <w:right w:val="none" w:sz="0" w:space="0" w:color="auto"/>
                  </w:divBdr>
                  <w:divsChild>
                    <w:div w:id="1037897900">
                      <w:marLeft w:val="0"/>
                      <w:marRight w:val="0"/>
                      <w:marTop w:val="0"/>
                      <w:marBottom w:val="0"/>
                      <w:divBdr>
                        <w:top w:val="none" w:sz="0" w:space="0" w:color="auto"/>
                        <w:left w:val="none" w:sz="0" w:space="0" w:color="auto"/>
                        <w:bottom w:val="none" w:sz="0" w:space="0" w:color="auto"/>
                        <w:right w:val="none" w:sz="0" w:space="0" w:color="auto"/>
                      </w:divBdr>
                    </w:div>
                  </w:divsChild>
                </w:div>
                <w:div w:id="131563395">
                  <w:marLeft w:val="0"/>
                  <w:marRight w:val="0"/>
                  <w:marTop w:val="0"/>
                  <w:marBottom w:val="0"/>
                  <w:divBdr>
                    <w:top w:val="none" w:sz="0" w:space="0" w:color="auto"/>
                    <w:left w:val="none" w:sz="0" w:space="0" w:color="auto"/>
                    <w:bottom w:val="none" w:sz="0" w:space="0" w:color="auto"/>
                    <w:right w:val="none" w:sz="0" w:space="0" w:color="auto"/>
                  </w:divBdr>
                  <w:divsChild>
                    <w:div w:id="1436439181">
                      <w:marLeft w:val="0"/>
                      <w:marRight w:val="0"/>
                      <w:marTop w:val="0"/>
                      <w:marBottom w:val="0"/>
                      <w:divBdr>
                        <w:top w:val="none" w:sz="0" w:space="0" w:color="auto"/>
                        <w:left w:val="none" w:sz="0" w:space="0" w:color="auto"/>
                        <w:bottom w:val="none" w:sz="0" w:space="0" w:color="auto"/>
                        <w:right w:val="none" w:sz="0" w:space="0" w:color="auto"/>
                      </w:divBdr>
                    </w:div>
                  </w:divsChild>
                </w:div>
                <w:div w:id="1825899160">
                  <w:marLeft w:val="0"/>
                  <w:marRight w:val="0"/>
                  <w:marTop w:val="0"/>
                  <w:marBottom w:val="0"/>
                  <w:divBdr>
                    <w:top w:val="none" w:sz="0" w:space="0" w:color="auto"/>
                    <w:left w:val="none" w:sz="0" w:space="0" w:color="auto"/>
                    <w:bottom w:val="none" w:sz="0" w:space="0" w:color="auto"/>
                    <w:right w:val="none" w:sz="0" w:space="0" w:color="auto"/>
                  </w:divBdr>
                  <w:divsChild>
                    <w:div w:id="12465322">
                      <w:marLeft w:val="0"/>
                      <w:marRight w:val="0"/>
                      <w:marTop w:val="0"/>
                      <w:marBottom w:val="0"/>
                      <w:divBdr>
                        <w:top w:val="none" w:sz="0" w:space="0" w:color="auto"/>
                        <w:left w:val="none" w:sz="0" w:space="0" w:color="auto"/>
                        <w:bottom w:val="none" w:sz="0" w:space="0" w:color="auto"/>
                        <w:right w:val="none" w:sz="0" w:space="0" w:color="auto"/>
                      </w:divBdr>
                    </w:div>
                  </w:divsChild>
                </w:div>
                <w:div w:id="470906505">
                  <w:marLeft w:val="0"/>
                  <w:marRight w:val="0"/>
                  <w:marTop w:val="0"/>
                  <w:marBottom w:val="0"/>
                  <w:divBdr>
                    <w:top w:val="none" w:sz="0" w:space="0" w:color="auto"/>
                    <w:left w:val="none" w:sz="0" w:space="0" w:color="auto"/>
                    <w:bottom w:val="none" w:sz="0" w:space="0" w:color="auto"/>
                    <w:right w:val="none" w:sz="0" w:space="0" w:color="auto"/>
                  </w:divBdr>
                  <w:divsChild>
                    <w:div w:id="344090312">
                      <w:marLeft w:val="0"/>
                      <w:marRight w:val="0"/>
                      <w:marTop w:val="0"/>
                      <w:marBottom w:val="0"/>
                      <w:divBdr>
                        <w:top w:val="none" w:sz="0" w:space="0" w:color="auto"/>
                        <w:left w:val="none" w:sz="0" w:space="0" w:color="auto"/>
                        <w:bottom w:val="none" w:sz="0" w:space="0" w:color="auto"/>
                        <w:right w:val="none" w:sz="0" w:space="0" w:color="auto"/>
                      </w:divBdr>
                    </w:div>
                  </w:divsChild>
                </w:div>
                <w:div w:id="299192341">
                  <w:marLeft w:val="0"/>
                  <w:marRight w:val="0"/>
                  <w:marTop w:val="0"/>
                  <w:marBottom w:val="0"/>
                  <w:divBdr>
                    <w:top w:val="none" w:sz="0" w:space="0" w:color="auto"/>
                    <w:left w:val="none" w:sz="0" w:space="0" w:color="auto"/>
                    <w:bottom w:val="none" w:sz="0" w:space="0" w:color="auto"/>
                    <w:right w:val="none" w:sz="0" w:space="0" w:color="auto"/>
                  </w:divBdr>
                  <w:divsChild>
                    <w:div w:id="5132230">
                      <w:marLeft w:val="0"/>
                      <w:marRight w:val="0"/>
                      <w:marTop w:val="0"/>
                      <w:marBottom w:val="0"/>
                      <w:divBdr>
                        <w:top w:val="none" w:sz="0" w:space="0" w:color="auto"/>
                        <w:left w:val="none" w:sz="0" w:space="0" w:color="auto"/>
                        <w:bottom w:val="none" w:sz="0" w:space="0" w:color="auto"/>
                        <w:right w:val="none" w:sz="0" w:space="0" w:color="auto"/>
                      </w:divBdr>
                    </w:div>
                  </w:divsChild>
                </w:div>
                <w:div w:id="255016801">
                  <w:marLeft w:val="0"/>
                  <w:marRight w:val="0"/>
                  <w:marTop w:val="0"/>
                  <w:marBottom w:val="0"/>
                  <w:divBdr>
                    <w:top w:val="none" w:sz="0" w:space="0" w:color="auto"/>
                    <w:left w:val="none" w:sz="0" w:space="0" w:color="auto"/>
                    <w:bottom w:val="none" w:sz="0" w:space="0" w:color="auto"/>
                    <w:right w:val="none" w:sz="0" w:space="0" w:color="auto"/>
                  </w:divBdr>
                  <w:divsChild>
                    <w:div w:id="1725181675">
                      <w:marLeft w:val="0"/>
                      <w:marRight w:val="0"/>
                      <w:marTop w:val="0"/>
                      <w:marBottom w:val="0"/>
                      <w:divBdr>
                        <w:top w:val="none" w:sz="0" w:space="0" w:color="auto"/>
                        <w:left w:val="none" w:sz="0" w:space="0" w:color="auto"/>
                        <w:bottom w:val="none" w:sz="0" w:space="0" w:color="auto"/>
                        <w:right w:val="none" w:sz="0" w:space="0" w:color="auto"/>
                      </w:divBdr>
                    </w:div>
                  </w:divsChild>
                </w:div>
                <w:div w:id="101537124">
                  <w:marLeft w:val="0"/>
                  <w:marRight w:val="0"/>
                  <w:marTop w:val="0"/>
                  <w:marBottom w:val="0"/>
                  <w:divBdr>
                    <w:top w:val="none" w:sz="0" w:space="0" w:color="auto"/>
                    <w:left w:val="none" w:sz="0" w:space="0" w:color="auto"/>
                    <w:bottom w:val="none" w:sz="0" w:space="0" w:color="auto"/>
                    <w:right w:val="none" w:sz="0" w:space="0" w:color="auto"/>
                  </w:divBdr>
                  <w:divsChild>
                    <w:div w:id="160968163">
                      <w:marLeft w:val="0"/>
                      <w:marRight w:val="0"/>
                      <w:marTop w:val="0"/>
                      <w:marBottom w:val="0"/>
                      <w:divBdr>
                        <w:top w:val="none" w:sz="0" w:space="0" w:color="auto"/>
                        <w:left w:val="none" w:sz="0" w:space="0" w:color="auto"/>
                        <w:bottom w:val="none" w:sz="0" w:space="0" w:color="auto"/>
                        <w:right w:val="none" w:sz="0" w:space="0" w:color="auto"/>
                      </w:divBdr>
                    </w:div>
                  </w:divsChild>
                </w:div>
                <w:div w:id="236790227">
                  <w:marLeft w:val="0"/>
                  <w:marRight w:val="0"/>
                  <w:marTop w:val="0"/>
                  <w:marBottom w:val="0"/>
                  <w:divBdr>
                    <w:top w:val="none" w:sz="0" w:space="0" w:color="auto"/>
                    <w:left w:val="none" w:sz="0" w:space="0" w:color="auto"/>
                    <w:bottom w:val="none" w:sz="0" w:space="0" w:color="auto"/>
                    <w:right w:val="none" w:sz="0" w:space="0" w:color="auto"/>
                  </w:divBdr>
                  <w:divsChild>
                    <w:div w:id="2026981558">
                      <w:marLeft w:val="0"/>
                      <w:marRight w:val="0"/>
                      <w:marTop w:val="0"/>
                      <w:marBottom w:val="0"/>
                      <w:divBdr>
                        <w:top w:val="none" w:sz="0" w:space="0" w:color="auto"/>
                        <w:left w:val="none" w:sz="0" w:space="0" w:color="auto"/>
                        <w:bottom w:val="none" w:sz="0" w:space="0" w:color="auto"/>
                        <w:right w:val="none" w:sz="0" w:space="0" w:color="auto"/>
                      </w:divBdr>
                    </w:div>
                  </w:divsChild>
                </w:div>
                <w:div w:id="1276449459">
                  <w:marLeft w:val="0"/>
                  <w:marRight w:val="0"/>
                  <w:marTop w:val="0"/>
                  <w:marBottom w:val="0"/>
                  <w:divBdr>
                    <w:top w:val="none" w:sz="0" w:space="0" w:color="auto"/>
                    <w:left w:val="none" w:sz="0" w:space="0" w:color="auto"/>
                    <w:bottom w:val="none" w:sz="0" w:space="0" w:color="auto"/>
                    <w:right w:val="none" w:sz="0" w:space="0" w:color="auto"/>
                  </w:divBdr>
                  <w:divsChild>
                    <w:div w:id="861286155">
                      <w:marLeft w:val="0"/>
                      <w:marRight w:val="0"/>
                      <w:marTop w:val="0"/>
                      <w:marBottom w:val="0"/>
                      <w:divBdr>
                        <w:top w:val="none" w:sz="0" w:space="0" w:color="auto"/>
                        <w:left w:val="none" w:sz="0" w:space="0" w:color="auto"/>
                        <w:bottom w:val="none" w:sz="0" w:space="0" w:color="auto"/>
                        <w:right w:val="none" w:sz="0" w:space="0" w:color="auto"/>
                      </w:divBdr>
                    </w:div>
                  </w:divsChild>
                </w:div>
                <w:div w:id="333463119">
                  <w:marLeft w:val="0"/>
                  <w:marRight w:val="0"/>
                  <w:marTop w:val="0"/>
                  <w:marBottom w:val="0"/>
                  <w:divBdr>
                    <w:top w:val="none" w:sz="0" w:space="0" w:color="auto"/>
                    <w:left w:val="none" w:sz="0" w:space="0" w:color="auto"/>
                    <w:bottom w:val="none" w:sz="0" w:space="0" w:color="auto"/>
                    <w:right w:val="none" w:sz="0" w:space="0" w:color="auto"/>
                  </w:divBdr>
                  <w:divsChild>
                    <w:div w:id="1684358379">
                      <w:marLeft w:val="0"/>
                      <w:marRight w:val="0"/>
                      <w:marTop w:val="0"/>
                      <w:marBottom w:val="0"/>
                      <w:divBdr>
                        <w:top w:val="none" w:sz="0" w:space="0" w:color="auto"/>
                        <w:left w:val="none" w:sz="0" w:space="0" w:color="auto"/>
                        <w:bottom w:val="none" w:sz="0" w:space="0" w:color="auto"/>
                        <w:right w:val="none" w:sz="0" w:space="0" w:color="auto"/>
                      </w:divBdr>
                    </w:div>
                  </w:divsChild>
                </w:div>
                <w:div w:id="1575582520">
                  <w:marLeft w:val="0"/>
                  <w:marRight w:val="0"/>
                  <w:marTop w:val="0"/>
                  <w:marBottom w:val="0"/>
                  <w:divBdr>
                    <w:top w:val="none" w:sz="0" w:space="0" w:color="auto"/>
                    <w:left w:val="none" w:sz="0" w:space="0" w:color="auto"/>
                    <w:bottom w:val="none" w:sz="0" w:space="0" w:color="auto"/>
                    <w:right w:val="none" w:sz="0" w:space="0" w:color="auto"/>
                  </w:divBdr>
                  <w:divsChild>
                    <w:div w:id="1916158830">
                      <w:marLeft w:val="0"/>
                      <w:marRight w:val="0"/>
                      <w:marTop w:val="0"/>
                      <w:marBottom w:val="0"/>
                      <w:divBdr>
                        <w:top w:val="none" w:sz="0" w:space="0" w:color="auto"/>
                        <w:left w:val="none" w:sz="0" w:space="0" w:color="auto"/>
                        <w:bottom w:val="none" w:sz="0" w:space="0" w:color="auto"/>
                        <w:right w:val="none" w:sz="0" w:space="0" w:color="auto"/>
                      </w:divBdr>
                    </w:div>
                  </w:divsChild>
                </w:div>
                <w:div w:id="1981423482">
                  <w:marLeft w:val="0"/>
                  <w:marRight w:val="0"/>
                  <w:marTop w:val="0"/>
                  <w:marBottom w:val="0"/>
                  <w:divBdr>
                    <w:top w:val="none" w:sz="0" w:space="0" w:color="auto"/>
                    <w:left w:val="none" w:sz="0" w:space="0" w:color="auto"/>
                    <w:bottom w:val="none" w:sz="0" w:space="0" w:color="auto"/>
                    <w:right w:val="none" w:sz="0" w:space="0" w:color="auto"/>
                  </w:divBdr>
                  <w:divsChild>
                    <w:div w:id="882867095">
                      <w:marLeft w:val="0"/>
                      <w:marRight w:val="0"/>
                      <w:marTop w:val="0"/>
                      <w:marBottom w:val="0"/>
                      <w:divBdr>
                        <w:top w:val="none" w:sz="0" w:space="0" w:color="auto"/>
                        <w:left w:val="none" w:sz="0" w:space="0" w:color="auto"/>
                        <w:bottom w:val="none" w:sz="0" w:space="0" w:color="auto"/>
                        <w:right w:val="none" w:sz="0" w:space="0" w:color="auto"/>
                      </w:divBdr>
                    </w:div>
                  </w:divsChild>
                </w:div>
                <w:div w:id="1263345402">
                  <w:marLeft w:val="0"/>
                  <w:marRight w:val="0"/>
                  <w:marTop w:val="0"/>
                  <w:marBottom w:val="0"/>
                  <w:divBdr>
                    <w:top w:val="none" w:sz="0" w:space="0" w:color="auto"/>
                    <w:left w:val="none" w:sz="0" w:space="0" w:color="auto"/>
                    <w:bottom w:val="none" w:sz="0" w:space="0" w:color="auto"/>
                    <w:right w:val="none" w:sz="0" w:space="0" w:color="auto"/>
                  </w:divBdr>
                  <w:divsChild>
                    <w:div w:id="554780545">
                      <w:marLeft w:val="0"/>
                      <w:marRight w:val="0"/>
                      <w:marTop w:val="0"/>
                      <w:marBottom w:val="0"/>
                      <w:divBdr>
                        <w:top w:val="none" w:sz="0" w:space="0" w:color="auto"/>
                        <w:left w:val="none" w:sz="0" w:space="0" w:color="auto"/>
                        <w:bottom w:val="none" w:sz="0" w:space="0" w:color="auto"/>
                        <w:right w:val="none" w:sz="0" w:space="0" w:color="auto"/>
                      </w:divBdr>
                    </w:div>
                  </w:divsChild>
                </w:div>
                <w:div w:id="1021125804">
                  <w:marLeft w:val="0"/>
                  <w:marRight w:val="0"/>
                  <w:marTop w:val="0"/>
                  <w:marBottom w:val="0"/>
                  <w:divBdr>
                    <w:top w:val="none" w:sz="0" w:space="0" w:color="auto"/>
                    <w:left w:val="none" w:sz="0" w:space="0" w:color="auto"/>
                    <w:bottom w:val="none" w:sz="0" w:space="0" w:color="auto"/>
                    <w:right w:val="none" w:sz="0" w:space="0" w:color="auto"/>
                  </w:divBdr>
                  <w:divsChild>
                    <w:div w:id="1792359510">
                      <w:marLeft w:val="0"/>
                      <w:marRight w:val="0"/>
                      <w:marTop w:val="0"/>
                      <w:marBottom w:val="0"/>
                      <w:divBdr>
                        <w:top w:val="none" w:sz="0" w:space="0" w:color="auto"/>
                        <w:left w:val="none" w:sz="0" w:space="0" w:color="auto"/>
                        <w:bottom w:val="none" w:sz="0" w:space="0" w:color="auto"/>
                        <w:right w:val="none" w:sz="0" w:space="0" w:color="auto"/>
                      </w:divBdr>
                    </w:div>
                  </w:divsChild>
                </w:div>
                <w:div w:id="794908371">
                  <w:marLeft w:val="0"/>
                  <w:marRight w:val="0"/>
                  <w:marTop w:val="0"/>
                  <w:marBottom w:val="0"/>
                  <w:divBdr>
                    <w:top w:val="none" w:sz="0" w:space="0" w:color="auto"/>
                    <w:left w:val="none" w:sz="0" w:space="0" w:color="auto"/>
                    <w:bottom w:val="none" w:sz="0" w:space="0" w:color="auto"/>
                    <w:right w:val="none" w:sz="0" w:space="0" w:color="auto"/>
                  </w:divBdr>
                  <w:divsChild>
                    <w:div w:id="1762679348">
                      <w:marLeft w:val="0"/>
                      <w:marRight w:val="0"/>
                      <w:marTop w:val="0"/>
                      <w:marBottom w:val="0"/>
                      <w:divBdr>
                        <w:top w:val="none" w:sz="0" w:space="0" w:color="auto"/>
                        <w:left w:val="none" w:sz="0" w:space="0" w:color="auto"/>
                        <w:bottom w:val="none" w:sz="0" w:space="0" w:color="auto"/>
                        <w:right w:val="none" w:sz="0" w:space="0" w:color="auto"/>
                      </w:divBdr>
                    </w:div>
                  </w:divsChild>
                </w:div>
                <w:div w:id="958217803">
                  <w:marLeft w:val="0"/>
                  <w:marRight w:val="0"/>
                  <w:marTop w:val="0"/>
                  <w:marBottom w:val="0"/>
                  <w:divBdr>
                    <w:top w:val="none" w:sz="0" w:space="0" w:color="auto"/>
                    <w:left w:val="none" w:sz="0" w:space="0" w:color="auto"/>
                    <w:bottom w:val="none" w:sz="0" w:space="0" w:color="auto"/>
                    <w:right w:val="none" w:sz="0" w:space="0" w:color="auto"/>
                  </w:divBdr>
                  <w:divsChild>
                    <w:div w:id="3754000">
                      <w:marLeft w:val="0"/>
                      <w:marRight w:val="0"/>
                      <w:marTop w:val="0"/>
                      <w:marBottom w:val="0"/>
                      <w:divBdr>
                        <w:top w:val="none" w:sz="0" w:space="0" w:color="auto"/>
                        <w:left w:val="none" w:sz="0" w:space="0" w:color="auto"/>
                        <w:bottom w:val="none" w:sz="0" w:space="0" w:color="auto"/>
                        <w:right w:val="none" w:sz="0" w:space="0" w:color="auto"/>
                      </w:divBdr>
                    </w:div>
                  </w:divsChild>
                </w:div>
                <w:div w:id="861669019">
                  <w:marLeft w:val="0"/>
                  <w:marRight w:val="0"/>
                  <w:marTop w:val="0"/>
                  <w:marBottom w:val="0"/>
                  <w:divBdr>
                    <w:top w:val="none" w:sz="0" w:space="0" w:color="auto"/>
                    <w:left w:val="none" w:sz="0" w:space="0" w:color="auto"/>
                    <w:bottom w:val="none" w:sz="0" w:space="0" w:color="auto"/>
                    <w:right w:val="none" w:sz="0" w:space="0" w:color="auto"/>
                  </w:divBdr>
                  <w:divsChild>
                    <w:div w:id="1615404325">
                      <w:marLeft w:val="0"/>
                      <w:marRight w:val="0"/>
                      <w:marTop w:val="0"/>
                      <w:marBottom w:val="0"/>
                      <w:divBdr>
                        <w:top w:val="none" w:sz="0" w:space="0" w:color="auto"/>
                        <w:left w:val="none" w:sz="0" w:space="0" w:color="auto"/>
                        <w:bottom w:val="none" w:sz="0" w:space="0" w:color="auto"/>
                        <w:right w:val="none" w:sz="0" w:space="0" w:color="auto"/>
                      </w:divBdr>
                    </w:div>
                  </w:divsChild>
                </w:div>
                <w:div w:id="911040129">
                  <w:marLeft w:val="0"/>
                  <w:marRight w:val="0"/>
                  <w:marTop w:val="0"/>
                  <w:marBottom w:val="0"/>
                  <w:divBdr>
                    <w:top w:val="none" w:sz="0" w:space="0" w:color="auto"/>
                    <w:left w:val="none" w:sz="0" w:space="0" w:color="auto"/>
                    <w:bottom w:val="none" w:sz="0" w:space="0" w:color="auto"/>
                    <w:right w:val="none" w:sz="0" w:space="0" w:color="auto"/>
                  </w:divBdr>
                  <w:divsChild>
                    <w:div w:id="1982953925">
                      <w:marLeft w:val="0"/>
                      <w:marRight w:val="0"/>
                      <w:marTop w:val="0"/>
                      <w:marBottom w:val="0"/>
                      <w:divBdr>
                        <w:top w:val="none" w:sz="0" w:space="0" w:color="auto"/>
                        <w:left w:val="none" w:sz="0" w:space="0" w:color="auto"/>
                        <w:bottom w:val="none" w:sz="0" w:space="0" w:color="auto"/>
                        <w:right w:val="none" w:sz="0" w:space="0" w:color="auto"/>
                      </w:divBdr>
                    </w:div>
                  </w:divsChild>
                </w:div>
                <w:div w:id="139883314">
                  <w:marLeft w:val="0"/>
                  <w:marRight w:val="0"/>
                  <w:marTop w:val="0"/>
                  <w:marBottom w:val="0"/>
                  <w:divBdr>
                    <w:top w:val="none" w:sz="0" w:space="0" w:color="auto"/>
                    <w:left w:val="none" w:sz="0" w:space="0" w:color="auto"/>
                    <w:bottom w:val="none" w:sz="0" w:space="0" w:color="auto"/>
                    <w:right w:val="none" w:sz="0" w:space="0" w:color="auto"/>
                  </w:divBdr>
                  <w:divsChild>
                    <w:div w:id="672680909">
                      <w:marLeft w:val="0"/>
                      <w:marRight w:val="0"/>
                      <w:marTop w:val="0"/>
                      <w:marBottom w:val="0"/>
                      <w:divBdr>
                        <w:top w:val="none" w:sz="0" w:space="0" w:color="auto"/>
                        <w:left w:val="none" w:sz="0" w:space="0" w:color="auto"/>
                        <w:bottom w:val="none" w:sz="0" w:space="0" w:color="auto"/>
                        <w:right w:val="none" w:sz="0" w:space="0" w:color="auto"/>
                      </w:divBdr>
                    </w:div>
                  </w:divsChild>
                </w:div>
                <w:div w:id="602883551">
                  <w:marLeft w:val="0"/>
                  <w:marRight w:val="0"/>
                  <w:marTop w:val="0"/>
                  <w:marBottom w:val="0"/>
                  <w:divBdr>
                    <w:top w:val="none" w:sz="0" w:space="0" w:color="auto"/>
                    <w:left w:val="none" w:sz="0" w:space="0" w:color="auto"/>
                    <w:bottom w:val="none" w:sz="0" w:space="0" w:color="auto"/>
                    <w:right w:val="none" w:sz="0" w:space="0" w:color="auto"/>
                  </w:divBdr>
                  <w:divsChild>
                    <w:div w:id="2130975537">
                      <w:marLeft w:val="0"/>
                      <w:marRight w:val="0"/>
                      <w:marTop w:val="0"/>
                      <w:marBottom w:val="0"/>
                      <w:divBdr>
                        <w:top w:val="none" w:sz="0" w:space="0" w:color="auto"/>
                        <w:left w:val="none" w:sz="0" w:space="0" w:color="auto"/>
                        <w:bottom w:val="none" w:sz="0" w:space="0" w:color="auto"/>
                        <w:right w:val="none" w:sz="0" w:space="0" w:color="auto"/>
                      </w:divBdr>
                    </w:div>
                  </w:divsChild>
                </w:div>
                <w:div w:id="1163543281">
                  <w:marLeft w:val="0"/>
                  <w:marRight w:val="0"/>
                  <w:marTop w:val="0"/>
                  <w:marBottom w:val="0"/>
                  <w:divBdr>
                    <w:top w:val="none" w:sz="0" w:space="0" w:color="auto"/>
                    <w:left w:val="none" w:sz="0" w:space="0" w:color="auto"/>
                    <w:bottom w:val="none" w:sz="0" w:space="0" w:color="auto"/>
                    <w:right w:val="none" w:sz="0" w:space="0" w:color="auto"/>
                  </w:divBdr>
                  <w:divsChild>
                    <w:div w:id="346059345">
                      <w:marLeft w:val="0"/>
                      <w:marRight w:val="0"/>
                      <w:marTop w:val="0"/>
                      <w:marBottom w:val="0"/>
                      <w:divBdr>
                        <w:top w:val="none" w:sz="0" w:space="0" w:color="auto"/>
                        <w:left w:val="none" w:sz="0" w:space="0" w:color="auto"/>
                        <w:bottom w:val="none" w:sz="0" w:space="0" w:color="auto"/>
                        <w:right w:val="none" w:sz="0" w:space="0" w:color="auto"/>
                      </w:divBdr>
                    </w:div>
                  </w:divsChild>
                </w:div>
                <w:div w:id="1206140177">
                  <w:marLeft w:val="0"/>
                  <w:marRight w:val="0"/>
                  <w:marTop w:val="0"/>
                  <w:marBottom w:val="0"/>
                  <w:divBdr>
                    <w:top w:val="none" w:sz="0" w:space="0" w:color="auto"/>
                    <w:left w:val="none" w:sz="0" w:space="0" w:color="auto"/>
                    <w:bottom w:val="none" w:sz="0" w:space="0" w:color="auto"/>
                    <w:right w:val="none" w:sz="0" w:space="0" w:color="auto"/>
                  </w:divBdr>
                  <w:divsChild>
                    <w:div w:id="769932691">
                      <w:marLeft w:val="0"/>
                      <w:marRight w:val="0"/>
                      <w:marTop w:val="0"/>
                      <w:marBottom w:val="0"/>
                      <w:divBdr>
                        <w:top w:val="none" w:sz="0" w:space="0" w:color="auto"/>
                        <w:left w:val="none" w:sz="0" w:space="0" w:color="auto"/>
                        <w:bottom w:val="none" w:sz="0" w:space="0" w:color="auto"/>
                        <w:right w:val="none" w:sz="0" w:space="0" w:color="auto"/>
                      </w:divBdr>
                    </w:div>
                  </w:divsChild>
                </w:div>
                <w:div w:id="492263903">
                  <w:marLeft w:val="0"/>
                  <w:marRight w:val="0"/>
                  <w:marTop w:val="0"/>
                  <w:marBottom w:val="0"/>
                  <w:divBdr>
                    <w:top w:val="none" w:sz="0" w:space="0" w:color="auto"/>
                    <w:left w:val="none" w:sz="0" w:space="0" w:color="auto"/>
                    <w:bottom w:val="none" w:sz="0" w:space="0" w:color="auto"/>
                    <w:right w:val="none" w:sz="0" w:space="0" w:color="auto"/>
                  </w:divBdr>
                  <w:divsChild>
                    <w:div w:id="1093431274">
                      <w:marLeft w:val="0"/>
                      <w:marRight w:val="0"/>
                      <w:marTop w:val="0"/>
                      <w:marBottom w:val="0"/>
                      <w:divBdr>
                        <w:top w:val="none" w:sz="0" w:space="0" w:color="auto"/>
                        <w:left w:val="none" w:sz="0" w:space="0" w:color="auto"/>
                        <w:bottom w:val="none" w:sz="0" w:space="0" w:color="auto"/>
                        <w:right w:val="none" w:sz="0" w:space="0" w:color="auto"/>
                      </w:divBdr>
                    </w:div>
                  </w:divsChild>
                </w:div>
                <w:div w:id="783036357">
                  <w:marLeft w:val="0"/>
                  <w:marRight w:val="0"/>
                  <w:marTop w:val="0"/>
                  <w:marBottom w:val="0"/>
                  <w:divBdr>
                    <w:top w:val="none" w:sz="0" w:space="0" w:color="auto"/>
                    <w:left w:val="none" w:sz="0" w:space="0" w:color="auto"/>
                    <w:bottom w:val="none" w:sz="0" w:space="0" w:color="auto"/>
                    <w:right w:val="none" w:sz="0" w:space="0" w:color="auto"/>
                  </w:divBdr>
                  <w:divsChild>
                    <w:div w:id="15810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10342">
          <w:marLeft w:val="0"/>
          <w:marRight w:val="0"/>
          <w:marTop w:val="0"/>
          <w:marBottom w:val="0"/>
          <w:divBdr>
            <w:top w:val="none" w:sz="0" w:space="0" w:color="auto"/>
            <w:left w:val="none" w:sz="0" w:space="0" w:color="auto"/>
            <w:bottom w:val="none" w:sz="0" w:space="0" w:color="auto"/>
            <w:right w:val="none" w:sz="0" w:space="0" w:color="auto"/>
          </w:divBdr>
        </w:div>
        <w:div w:id="642347669">
          <w:marLeft w:val="0"/>
          <w:marRight w:val="0"/>
          <w:marTop w:val="0"/>
          <w:marBottom w:val="0"/>
          <w:divBdr>
            <w:top w:val="none" w:sz="0" w:space="0" w:color="auto"/>
            <w:left w:val="none" w:sz="0" w:space="0" w:color="auto"/>
            <w:bottom w:val="none" w:sz="0" w:space="0" w:color="auto"/>
            <w:right w:val="none" w:sz="0" w:space="0" w:color="auto"/>
          </w:divBdr>
        </w:div>
        <w:div w:id="2035572698">
          <w:marLeft w:val="0"/>
          <w:marRight w:val="0"/>
          <w:marTop w:val="0"/>
          <w:marBottom w:val="0"/>
          <w:divBdr>
            <w:top w:val="none" w:sz="0" w:space="0" w:color="auto"/>
            <w:left w:val="none" w:sz="0" w:space="0" w:color="auto"/>
            <w:bottom w:val="none" w:sz="0" w:space="0" w:color="auto"/>
            <w:right w:val="none" w:sz="0" w:space="0" w:color="auto"/>
          </w:divBdr>
        </w:div>
        <w:div w:id="1289553020">
          <w:marLeft w:val="0"/>
          <w:marRight w:val="0"/>
          <w:marTop w:val="0"/>
          <w:marBottom w:val="0"/>
          <w:divBdr>
            <w:top w:val="none" w:sz="0" w:space="0" w:color="auto"/>
            <w:left w:val="none" w:sz="0" w:space="0" w:color="auto"/>
            <w:bottom w:val="none" w:sz="0" w:space="0" w:color="auto"/>
            <w:right w:val="none" w:sz="0" w:space="0" w:color="auto"/>
          </w:divBdr>
        </w:div>
        <w:div w:id="103622368">
          <w:marLeft w:val="0"/>
          <w:marRight w:val="0"/>
          <w:marTop w:val="0"/>
          <w:marBottom w:val="0"/>
          <w:divBdr>
            <w:top w:val="none" w:sz="0" w:space="0" w:color="auto"/>
            <w:left w:val="none" w:sz="0" w:space="0" w:color="auto"/>
            <w:bottom w:val="none" w:sz="0" w:space="0" w:color="auto"/>
            <w:right w:val="none" w:sz="0" w:space="0" w:color="auto"/>
          </w:divBdr>
        </w:div>
        <w:div w:id="2099447717">
          <w:marLeft w:val="0"/>
          <w:marRight w:val="0"/>
          <w:marTop w:val="0"/>
          <w:marBottom w:val="0"/>
          <w:divBdr>
            <w:top w:val="none" w:sz="0" w:space="0" w:color="auto"/>
            <w:left w:val="none" w:sz="0" w:space="0" w:color="auto"/>
            <w:bottom w:val="none" w:sz="0" w:space="0" w:color="auto"/>
            <w:right w:val="none" w:sz="0" w:space="0" w:color="auto"/>
          </w:divBdr>
        </w:div>
        <w:div w:id="1078401359">
          <w:marLeft w:val="0"/>
          <w:marRight w:val="0"/>
          <w:marTop w:val="0"/>
          <w:marBottom w:val="0"/>
          <w:divBdr>
            <w:top w:val="none" w:sz="0" w:space="0" w:color="auto"/>
            <w:left w:val="none" w:sz="0" w:space="0" w:color="auto"/>
            <w:bottom w:val="none" w:sz="0" w:space="0" w:color="auto"/>
            <w:right w:val="none" w:sz="0" w:space="0" w:color="auto"/>
          </w:divBdr>
        </w:div>
        <w:div w:id="2117938091">
          <w:marLeft w:val="0"/>
          <w:marRight w:val="0"/>
          <w:marTop w:val="0"/>
          <w:marBottom w:val="0"/>
          <w:divBdr>
            <w:top w:val="none" w:sz="0" w:space="0" w:color="auto"/>
            <w:left w:val="none" w:sz="0" w:space="0" w:color="auto"/>
            <w:bottom w:val="none" w:sz="0" w:space="0" w:color="auto"/>
            <w:right w:val="none" w:sz="0" w:space="0" w:color="auto"/>
          </w:divBdr>
        </w:div>
        <w:div w:id="1240215414">
          <w:marLeft w:val="0"/>
          <w:marRight w:val="0"/>
          <w:marTop w:val="0"/>
          <w:marBottom w:val="0"/>
          <w:divBdr>
            <w:top w:val="none" w:sz="0" w:space="0" w:color="auto"/>
            <w:left w:val="none" w:sz="0" w:space="0" w:color="auto"/>
            <w:bottom w:val="none" w:sz="0" w:space="0" w:color="auto"/>
            <w:right w:val="none" w:sz="0" w:space="0" w:color="auto"/>
          </w:divBdr>
        </w:div>
        <w:div w:id="1570727617">
          <w:marLeft w:val="0"/>
          <w:marRight w:val="0"/>
          <w:marTop w:val="0"/>
          <w:marBottom w:val="0"/>
          <w:divBdr>
            <w:top w:val="none" w:sz="0" w:space="0" w:color="auto"/>
            <w:left w:val="none" w:sz="0" w:space="0" w:color="auto"/>
            <w:bottom w:val="none" w:sz="0" w:space="0" w:color="auto"/>
            <w:right w:val="none" w:sz="0" w:space="0" w:color="auto"/>
          </w:divBdr>
        </w:div>
        <w:div w:id="2146239799">
          <w:marLeft w:val="0"/>
          <w:marRight w:val="0"/>
          <w:marTop w:val="0"/>
          <w:marBottom w:val="0"/>
          <w:divBdr>
            <w:top w:val="none" w:sz="0" w:space="0" w:color="auto"/>
            <w:left w:val="none" w:sz="0" w:space="0" w:color="auto"/>
            <w:bottom w:val="none" w:sz="0" w:space="0" w:color="auto"/>
            <w:right w:val="none" w:sz="0" w:space="0" w:color="auto"/>
          </w:divBdr>
          <w:divsChild>
            <w:div w:id="800608068">
              <w:marLeft w:val="0"/>
              <w:marRight w:val="0"/>
              <w:marTop w:val="0"/>
              <w:marBottom w:val="0"/>
              <w:divBdr>
                <w:top w:val="none" w:sz="0" w:space="0" w:color="auto"/>
                <w:left w:val="none" w:sz="0" w:space="0" w:color="auto"/>
                <w:bottom w:val="none" w:sz="0" w:space="0" w:color="auto"/>
                <w:right w:val="none" w:sz="0" w:space="0" w:color="auto"/>
              </w:divBdr>
            </w:div>
          </w:divsChild>
        </w:div>
        <w:div w:id="1279869909">
          <w:marLeft w:val="0"/>
          <w:marRight w:val="0"/>
          <w:marTop w:val="0"/>
          <w:marBottom w:val="0"/>
          <w:divBdr>
            <w:top w:val="none" w:sz="0" w:space="0" w:color="auto"/>
            <w:left w:val="none" w:sz="0" w:space="0" w:color="auto"/>
            <w:bottom w:val="none" w:sz="0" w:space="0" w:color="auto"/>
            <w:right w:val="none" w:sz="0" w:space="0" w:color="auto"/>
          </w:divBdr>
          <w:divsChild>
            <w:div w:id="396129874">
              <w:marLeft w:val="0"/>
              <w:marRight w:val="0"/>
              <w:marTop w:val="0"/>
              <w:marBottom w:val="0"/>
              <w:divBdr>
                <w:top w:val="none" w:sz="0" w:space="0" w:color="auto"/>
                <w:left w:val="none" w:sz="0" w:space="0" w:color="auto"/>
                <w:bottom w:val="none" w:sz="0" w:space="0" w:color="auto"/>
                <w:right w:val="none" w:sz="0" w:space="0" w:color="auto"/>
              </w:divBdr>
            </w:div>
          </w:divsChild>
        </w:div>
        <w:div w:id="1131094217">
          <w:marLeft w:val="0"/>
          <w:marRight w:val="0"/>
          <w:marTop w:val="0"/>
          <w:marBottom w:val="0"/>
          <w:divBdr>
            <w:top w:val="none" w:sz="0" w:space="0" w:color="auto"/>
            <w:left w:val="none" w:sz="0" w:space="0" w:color="auto"/>
            <w:bottom w:val="none" w:sz="0" w:space="0" w:color="auto"/>
            <w:right w:val="none" w:sz="0" w:space="0" w:color="auto"/>
          </w:divBdr>
          <w:divsChild>
            <w:div w:id="1677340901">
              <w:marLeft w:val="0"/>
              <w:marRight w:val="0"/>
              <w:marTop w:val="0"/>
              <w:marBottom w:val="0"/>
              <w:divBdr>
                <w:top w:val="none" w:sz="0" w:space="0" w:color="auto"/>
                <w:left w:val="none" w:sz="0" w:space="0" w:color="auto"/>
                <w:bottom w:val="none" w:sz="0" w:space="0" w:color="auto"/>
                <w:right w:val="none" w:sz="0" w:space="0" w:color="auto"/>
              </w:divBdr>
            </w:div>
            <w:div w:id="476918332">
              <w:marLeft w:val="0"/>
              <w:marRight w:val="0"/>
              <w:marTop w:val="0"/>
              <w:marBottom w:val="0"/>
              <w:divBdr>
                <w:top w:val="none" w:sz="0" w:space="0" w:color="auto"/>
                <w:left w:val="none" w:sz="0" w:space="0" w:color="auto"/>
                <w:bottom w:val="none" w:sz="0" w:space="0" w:color="auto"/>
                <w:right w:val="none" w:sz="0" w:space="0" w:color="auto"/>
              </w:divBdr>
            </w:div>
          </w:divsChild>
        </w:div>
        <w:div w:id="408432551">
          <w:marLeft w:val="0"/>
          <w:marRight w:val="0"/>
          <w:marTop w:val="0"/>
          <w:marBottom w:val="0"/>
          <w:divBdr>
            <w:top w:val="none" w:sz="0" w:space="0" w:color="auto"/>
            <w:left w:val="none" w:sz="0" w:space="0" w:color="auto"/>
            <w:bottom w:val="none" w:sz="0" w:space="0" w:color="auto"/>
            <w:right w:val="none" w:sz="0" w:space="0" w:color="auto"/>
          </w:divBdr>
          <w:divsChild>
            <w:div w:id="460928066">
              <w:marLeft w:val="0"/>
              <w:marRight w:val="0"/>
              <w:marTop w:val="0"/>
              <w:marBottom w:val="0"/>
              <w:divBdr>
                <w:top w:val="none" w:sz="0" w:space="0" w:color="auto"/>
                <w:left w:val="none" w:sz="0" w:space="0" w:color="auto"/>
                <w:bottom w:val="none" w:sz="0" w:space="0" w:color="auto"/>
                <w:right w:val="none" w:sz="0" w:space="0" w:color="auto"/>
              </w:divBdr>
            </w:div>
            <w:div w:id="1665622967">
              <w:marLeft w:val="0"/>
              <w:marRight w:val="0"/>
              <w:marTop w:val="0"/>
              <w:marBottom w:val="0"/>
              <w:divBdr>
                <w:top w:val="none" w:sz="0" w:space="0" w:color="auto"/>
                <w:left w:val="none" w:sz="0" w:space="0" w:color="auto"/>
                <w:bottom w:val="none" w:sz="0" w:space="0" w:color="auto"/>
                <w:right w:val="none" w:sz="0" w:space="0" w:color="auto"/>
              </w:divBdr>
            </w:div>
            <w:div w:id="2097283930">
              <w:marLeft w:val="0"/>
              <w:marRight w:val="0"/>
              <w:marTop w:val="0"/>
              <w:marBottom w:val="0"/>
              <w:divBdr>
                <w:top w:val="none" w:sz="0" w:space="0" w:color="auto"/>
                <w:left w:val="none" w:sz="0" w:space="0" w:color="auto"/>
                <w:bottom w:val="none" w:sz="0" w:space="0" w:color="auto"/>
                <w:right w:val="none" w:sz="0" w:space="0" w:color="auto"/>
              </w:divBdr>
            </w:div>
            <w:div w:id="205529014">
              <w:marLeft w:val="0"/>
              <w:marRight w:val="0"/>
              <w:marTop w:val="0"/>
              <w:marBottom w:val="0"/>
              <w:divBdr>
                <w:top w:val="none" w:sz="0" w:space="0" w:color="auto"/>
                <w:left w:val="none" w:sz="0" w:space="0" w:color="auto"/>
                <w:bottom w:val="none" w:sz="0" w:space="0" w:color="auto"/>
                <w:right w:val="none" w:sz="0" w:space="0" w:color="auto"/>
              </w:divBdr>
            </w:div>
            <w:div w:id="184757779">
              <w:marLeft w:val="0"/>
              <w:marRight w:val="0"/>
              <w:marTop w:val="0"/>
              <w:marBottom w:val="0"/>
              <w:divBdr>
                <w:top w:val="none" w:sz="0" w:space="0" w:color="auto"/>
                <w:left w:val="none" w:sz="0" w:space="0" w:color="auto"/>
                <w:bottom w:val="none" w:sz="0" w:space="0" w:color="auto"/>
                <w:right w:val="none" w:sz="0" w:space="0" w:color="auto"/>
              </w:divBdr>
            </w:div>
          </w:divsChild>
        </w:div>
        <w:div w:id="975640884">
          <w:marLeft w:val="0"/>
          <w:marRight w:val="0"/>
          <w:marTop w:val="0"/>
          <w:marBottom w:val="0"/>
          <w:divBdr>
            <w:top w:val="none" w:sz="0" w:space="0" w:color="auto"/>
            <w:left w:val="none" w:sz="0" w:space="0" w:color="auto"/>
            <w:bottom w:val="none" w:sz="0" w:space="0" w:color="auto"/>
            <w:right w:val="none" w:sz="0" w:space="0" w:color="auto"/>
          </w:divBdr>
        </w:div>
        <w:div w:id="1647011420">
          <w:marLeft w:val="0"/>
          <w:marRight w:val="0"/>
          <w:marTop w:val="0"/>
          <w:marBottom w:val="0"/>
          <w:divBdr>
            <w:top w:val="none" w:sz="0" w:space="0" w:color="auto"/>
            <w:left w:val="none" w:sz="0" w:space="0" w:color="auto"/>
            <w:bottom w:val="none" w:sz="0" w:space="0" w:color="auto"/>
            <w:right w:val="none" w:sz="0" w:space="0" w:color="auto"/>
          </w:divBdr>
        </w:div>
        <w:div w:id="2087681929">
          <w:marLeft w:val="0"/>
          <w:marRight w:val="0"/>
          <w:marTop w:val="0"/>
          <w:marBottom w:val="0"/>
          <w:divBdr>
            <w:top w:val="none" w:sz="0" w:space="0" w:color="auto"/>
            <w:left w:val="none" w:sz="0" w:space="0" w:color="auto"/>
            <w:bottom w:val="none" w:sz="0" w:space="0" w:color="auto"/>
            <w:right w:val="none" w:sz="0" w:space="0" w:color="auto"/>
          </w:divBdr>
        </w:div>
        <w:div w:id="1742799388">
          <w:marLeft w:val="0"/>
          <w:marRight w:val="0"/>
          <w:marTop w:val="0"/>
          <w:marBottom w:val="0"/>
          <w:divBdr>
            <w:top w:val="none" w:sz="0" w:space="0" w:color="auto"/>
            <w:left w:val="none" w:sz="0" w:space="0" w:color="auto"/>
            <w:bottom w:val="none" w:sz="0" w:space="0" w:color="auto"/>
            <w:right w:val="none" w:sz="0" w:space="0" w:color="auto"/>
          </w:divBdr>
        </w:div>
        <w:div w:id="1680546671">
          <w:marLeft w:val="0"/>
          <w:marRight w:val="0"/>
          <w:marTop w:val="0"/>
          <w:marBottom w:val="0"/>
          <w:divBdr>
            <w:top w:val="none" w:sz="0" w:space="0" w:color="auto"/>
            <w:left w:val="none" w:sz="0" w:space="0" w:color="auto"/>
            <w:bottom w:val="none" w:sz="0" w:space="0" w:color="auto"/>
            <w:right w:val="none" w:sz="0" w:space="0" w:color="auto"/>
          </w:divBdr>
        </w:div>
        <w:div w:id="1737512092">
          <w:marLeft w:val="0"/>
          <w:marRight w:val="0"/>
          <w:marTop w:val="0"/>
          <w:marBottom w:val="0"/>
          <w:divBdr>
            <w:top w:val="none" w:sz="0" w:space="0" w:color="auto"/>
            <w:left w:val="none" w:sz="0" w:space="0" w:color="auto"/>
            <w:bottom w:val="none" w:sz="0" w:space="0" w:color="auto"/>
            <w:right w:val="none" w:sz="0" w:space="0" w:color="auto"/>
          </w:divBdr>
          <w:divsChild>
            <w:div w:id="2146584954">
              <w:marLeft w:val="0"/>
              <w:marRight w:val="0"/>
              <w:marTop w:val="0"/>
              <w:marBottom w:val="0"/>
              <w:divBdr>
                <w:top w:val="none" w:sz="0" w:space="0" w:color="auto"/>
                <w:left w:val="none" w:sz="0" w:space="0" w:color="auto"/>
                <w:bottom w:val="none" w:sz="0" w:space="0" w:color="auto"/>
                <w:right w:val="none" w:sz="0" w:space="0" w:color="auto"/>
              </w:divBdr>
            </w:div>
            <w:div w:id="2080862041">
              <w:marLeft w:val="0"/>
              <w:marRight w:val="0"/>
              <w:marTop w:val="0"/>
              <w:marBottom w:val="0"/>
              <w:divBdr>
                <w:top w:val="none" w:sz="0" w:space="0" w:color="auto"/>
                <w:left w:val="none" w:sz="0" w:space="0" w:color="auto"/>
                <w:bottom w:val="none" w:sz="0" w:space="0" w:color="auto"/>
                <w:right w:val="none" w:sz="0" w:space="0" w:color="auto"/>
              </w:divBdr>
            </w:div>
            <w:div w:id="1286305394">
              <w:marLeft w:val="0"/>
              <w:marRight w:val="0"/>
              <w:marTop w:val="0"/>
              <w:marBottom w:val="0"/>
              <w:divBdr>
                <w:top w:val="none" w:sz="0" w:space="0" w:color="auto"/>
                <w:left w:val="none" w:sz="0" w:space="0" w:color="auto"/>
                <w:bottom w:val="none" w:sz="0" w:space="0" w:color="auto"/>
                <w:right w:val="none" w:sz="0" w:space="0" w:color="auto"/>
              </w:divBdr>
            </w:div>
            <w:div w:id="31224746">
              <w:marLeft w:val="0"/>
              <w:marRight w:val="0"/>
              <w:marTop w:val="0"/>
              <w:marBottom w:val="0"/>
              <w:divBdr>
                <w:top w:val="none" w:sz="0" w:space="0" w:color="auto"/>
                <w:left w:val="none" w:sz="0" w:space="0" w:color="auto"/>
                <w:bottom w:val="none" w:sz="0" w:space="0" w:color="auto"/>
                <w:right w:val="none" w:sz="0" w:space="0" w:color="auto"/>
              </w:divBdr>
            </w:div>
          </w:divsChild>
        </w:div>
        <w:div w:id="883951013">
          <w:marLeft w:val="0"/>
          <w:marRight w:val="0"/>
          <w:marTop w:val="0"/>
          <w:marBottom w:val="0"/>
          <w:divBdr>
            <w:top w:val="none" w:sz="0" w:space="0" w:color="auto"/>
            <w:left w:val="none" w:sz="0" w:space="0" w:color="auto"/>
            <w:bottom w:val="none" w:sz="0" w:space="0" w:color="auto"/>
            <w:right w:val="none" w:sz="0" w:space="0" w:color="auto"/>
          </w:divBdr>
          <w:divsChild>
            <w:div w:id="1741517302">
              <w:marLeft w:val="0"/>
              <w:marRight w:val="0"/>
              <w:marTop w:val="0"/>
              <w:marBottom w:val="0"/>
              <w:divBdr>
                <w:top w:val="none" w:sz="0" w:space="0" w:color="auto"/>
                <w:left w:val="none" w:sz="0" w:space="0" w:color="auto"/>
                <w:bottom w:val="none" w:sz="0" w:space="0" w:color="auto"/>
                <w:right w:val="none" w:sz="0" w:space="0" w:color="auto"/>
              </w:divBdr>
            </w:div>
            <w:div w:id="567151656">
              <w:marLeft w:val="0"/>
              <w:marRight w:val="0"/>
              <w:marTop w:val="0"/>
              <w:marBottom w:val="0"/>
              <w:divBdr>
                <w:top w:val="none" w:sz="0" w:space="0" w:color="auto"/>
                <w:left w:val="none" w:sz="0" w:space="0" w:color="auto"/>
                <w:bottom w:val="none" w:sz="0" w:space="0" w:color="auto"/>
                <w:right w:val="none" w:sz="0" w:space="0" w:color="auto"/>
              </w:divBdr>
            </w:div>
            <w:div w:id="1392383711">
              <w:marLeft w:val="0"/>
              <w:marRight w:val="0"/>
              <w:marTop w:val="0"/>
              <w:marBottom w:val="0"/>
              <w:divBdr>
                <w:top w:val="none" w:sz="0" w:space="0" w:color="auto"/>
                <w:left w:val="none" w:sz="0" w:space="0" w:color="auto"/>
                <w:bottom w:val="none" w:sz="0" w:space="0" w:color="auto"/>
                <w:right w:val="none" w:sz="0" w:space="0" w:color="auto"/>
              </w:divBdr>
            </w:div>
            <w:div w:id="2013483729">
              <w:marLeft w:val="0"/>
              <w:marRight w:val="0"/>
              <w:marTop w:val="0"/>
              <w:marBottom w:val="0"/>
              <w:divBdr>
                <w:top w:val="none" w:sz="0" w:space="0" w:color="auto"/>
                <w:left w:val="none" w:sz="0" w:space="0" w:color="auto"/>
                <w:bottom w:val="none" w:sz="0" w:space="0" w:color="auto"/>
                <w:right w:val="none" w:sz="0" w:space="0" w:color="auto"/>
              </w:divBdr>
            </w:div>
          </w:divsChild>
        </w:div>
        <w:div w:id="683749042">
          <w:marLeft w:val="0"/>
          <w:marRight w:val="0"/>
          <w:marTop w:val="0"/>
          <w:marBottom w:val="0"/>
          <w:divBdr>
            <w:top w:val="none" w:sz="0" w:space="0" w:color="auto"/>
            <w:left w:val="none" w:sz="0" w:space="0" w:color="auto"/>
            <w:bottom w:val="none" w:sz="0" w:space="0" w:color="auto"/>
            <w:right w:val="none" w:sz="0" w:space="0" w:color="auto"/>
          </w:divBdr>
          <w:divsChild>
            <w:div w:id="1034698791">
              <w:marLeft w:val="0"/>
              <w:marRight w:val="0"/>
              <w:marTop w:val="0"/>
              <w:marBottom w:val="0"/>
              <w:divBdr>
                <w:top w:val="none" w:sz="0" w:space="0" w:color="auto"/>
                <w:left w:val="none" w:sz="0" w:space="0" w:color="auto"/>
                <w:bottom w:val="none" w:sz="0" w:space="0" w:color="auto"/>
                <w:right w:val="none" w:sz="0" w:space="0" w:color="auto"/>
              </w:divBdr>
            </w:div>
          </w:divsChild>
        </w:div>
        <w:div w:id="1896159554">
          <w:marLeft w:val="0"/>
          <w:marRight w:val="0"/>
          <w:marTop w:val="0"/>
          <w:marBottom w:val="0"/>
          <w:divBdr>
            <w:top w:val="none" w:sz="0" w:space="0" w:color="auto"/>
            <w:left w:val="none" w:sz="0" w:space="0" w:color="auto"/>
            <w:bottom w:val="none" w:sz="0" w:space="0" w:color="auto"/>
            <w:right w:val="none" w:sz="0" w:space="0" w:color="auto"/>
          </w:divBdr>
          <w:divsChild>
            <w:div w:id="254363608">
              <w:marLeft w:val="0"/>
              <w:marRight w:val="0"/>
              <w:marTop w:val="0"/>
              <w:marBottom w:val="0"/>
              <w:divBdr>
                <w:top w:val="none" w:sz="0" w:space="0" w:color="auto"/>
                <w:left w:val="none" w:sz="0" w:space="0" w:color="auto"/>
                <w:bottom w:val="none" w:sz="0" w:space="0" w:color="auto"/>
                <w:right w:val="none" w:sz="0" w:space="0" w:color="auto"/>
              </w:divBdr>
            </w:div>
            <w:div w:id="912666396">
              <w:marLeft w:val="0"/>
              <w:marRight w:val="0"/>
              <w:marTop w:val="0"/>
              <w:marBottom w:val="0"/>
              <w:divBdr>
                <w:top w:val="none" w:sz="0" w:space="0" w:color="auto"/>
                <w:left w:val="none" w:sz="0" w:space="0" w:color="auto"/>
                <w:bottom w:val="none" w:sz="0" w:space="0" w:color="auto"/>
                <w:right w:val="none" w:sz="0" w:space="0" w:color="auto"/>
              </w:divBdr>
            </w:div>
            <w:div w:id="2101481169">
              <w:marLeft w:val="0"/>
              <w:marRight w:val="0"/>
              <w:marTop w:val="0"/>
              <w:marBottom w:val="0"/>
              <w:divBdr>
                <w:top w:val="none" w:sz="0" w:space="0" w:color="auto"/>
                <w:left w:val="none" w:sz="0" w:space="0" w:color="auto"/>
                <w:bottom w:val="none" w:sz="0" w:space="0" w:color="auto"/>
                <w:right w:val="none" w:sz="0" w:space="0" w:color="auto"/>
              </w:divBdr>
            </w:div>
          </w:divsChild>
        </w:div>
        <w:div w:id="152767047">
          <w:marLeft w:val="0"/>
          <w:marRight w:val="0"/>
          <w:marTop w:val="0"/>
          <w:marBottom w:val="0"/>
          <w:divBdr>
            <w:top w:val="none" w:sz="0" w:space="0" w:color="auto"/>
            <w:left w:val="none" w:sz="0" w:space="0" w:color="auto"/>
            <w:bottom w:val="none" w:sz="0" w:space="0" w:color="auto"/>
            <w:right w:val="none" w:sz="0" w:space="0" w:color="auto"/>
          </w:divBdr>
          <w:divsChild>
            <w:div w:id="277571905">
              <w:marLeft w:val="0"/>
              <w:marRight w:val="0"/>
              <w:marTop w:val="0"/>
              <w:marBottom w:val="0"/>
              <w:divBdr>
                <w:top w:val="none" w:sz="0" w:space="0" w:color="auto"/>
                <w:left w:val="none" w:sz="0" w:space="0" w:color="auto"/>
                <w:bottom w:val="none" w:sz="0" w:space="0" w:color="auto"/>
                <w:right w:val="none" w:sz="0" w:space="0" w:color="auto"/>
              </w:divBdr>
            </w:div>
            <w:div w:id="2096634788">
              <w:marLeft w:val="0"/>
              <w:marRight w:val="0"/>
              <w:marTop w:val="0"/>
              <w:marBottom w:val="0"/>
              <w:divBdr>
                <w:top w:val="none" w:sz="0" w:space="0" w:color="auto"/>
                <w:left w:val="none" w:sz="0" w:space="0" w:color="auto"/>
                <w:bottom w:val="none" w:sz="0" w:space="0" w:color="auto"/>
                <w:right w:val="none" w:sz="0" w:space="0" w:color="auto"/>
              </w:divBdr>
            </w:div>
            <w:div w:id="2019699519">
              <w:marLeft w:val="0"/>
              <w:marRight w:val="0"/>
              <w:marTop w:val="0"/>
              <w:marBottom w:val="0"/>
              <w:divBdr>
                <w:top w:val="none" w:sz="0" w:space="0" w:color="auto"/>
                <w:left w:val="none" w:sz="0" w:space="0" w:color="auto"/>
                <w:bottom w:val="none" w:sz="0" w:space="0" w:color="auto"/>
                <w:right w:val="none" w:sz="0" w:space="0" w:color="auto"/>
              </w:divBdr>
            </w:div>
            <w:div w:id="307589922">
              <w:marLeft w:val="0"/>
              <w:marRight w:val="0"/>
              <w:marTop w:val="0"/>
              <w:marBottom w:val="0"/>
              <w:divBdr>
                <w:top w:val="none" w:sz="0" w:space="0" w:color="auto"/>
                <w:left w:val="none" w:sz="0" w:space="0" w:color="auto"/>
                <w:bottom w:val="none" w:sz="0" w:space="0" w:color="auto"/>
                <w:right w:val="none" w:sz="0" w:space="0" w:color="auto"/>
              </w:divBdr>
            </w:div>
          </w:divsChild>
        </w:div>
        <w:div w:id="752167161">
          <w:marLeft w:val="0"/>
          <w:marRight w:val="0"/>
          <w:marTop w:val="0"/>
          <w:marBottom w:val="0"/>
          <w:divBdr>
            <w:top w:val="none" w:sz="0" w:space="0" w:color="auto"/>
            <w:left w:val="none" w:sz="0" w:space="0" w:color="auto"/>
            <w:bottom w:val="none" w:sz="0" w:space="0" w:color="auto"/>
            <w:right w:val="none" w:sz="0" w:space="0" w:color="auto"/>
          </w:divBdr>
          <w:divsChild>
            <w:div w:id="20134747">
              <w:marLeft w:val="0"/>
              <w:marRight w:val="0"/>
              <w:marTop w:val="0"/>
              <w:marBottom w:val="0"/>
              <w:divBdr>
                <w:top w:val="none" w:sz="0" w:space="0" w:color="auto"/>
                <w:left w:val="none" w:sz="0" w:space="0" w:color="auto"/>
                <w:bottom w:val="none" w:sz="0" w:space="0" w:color="auto"/>
                <w:right w:val="none" w:sz="0" w:space="0" w:color="auto"/>
              </w:divBdr>
            </w:div>
            <w:div w:id="500631943">
              <w:marLeft w:val="0"/>
              <w:marRight w:val="0"/>
              <w:marTop w:val="0"/>
              <w:marBottom w:val="0"/>
              <w:divBdr>
                <w:top w:val="none" w:sz="0" w:space="0" w:color="auto"/>
                <w:left w:val="none" w:sz="0" w:space="0" w:color="auto"/>
                <w:bottom w:val="none" w:sz="0" w:space="0" w:color="auto"/>
                <w:right w:val="none" w:sz="0" w:space="0" w:color="auto"/>
              </w:divBdr>
            </w:div>
            <w:div w:id="2059546559">
              <w:marLeft w:val="0"/>
              <w:marRight w:val="0"/>
              <w:marTop w:val="0"/>
              <w:marBottom w:val="0"/>
              <w:divBdr>
                <w:top w:val="none" w:sz="0" w:space="0" w:color="auto"/>
                <w:left w:val="none" w:sz="0" w:space="0" w:color="auto"/>
                <w:bottom w:val="none" w:sz="0" w:space="0" w:color="auto"/>
                <w:right w:val="none" w:sz="0" w:space="0" w:color="auto"/>
              </w:divBdr>
            </w:div>
            <w:div w:id="1288007603">
              <w:marLeft w:val="0"/>
              <w:marRight w:val="0"/>
              <w:marTop w:val="0"/>
              <w:marBottom w:val="0"/>
              <w:divBdr>
                <w:top w:val="none" w:sz="0" w:space="0" w:color="auto"/>
                <w:left w:val="none" w:sz="0" w:space="0" w:color="auto"/>
                <w:bottom w:val="none" w:sz="0" w:space="0" w:color="auto"/>
                <w:right w:val="none" w:sz="0" w:space="0" w:color="auto"/>
              </w:divBdr>
            </w:div>
            <w:div w:id="1065954021">
              <w:marLeft w:val="0"/>
              <w:marRight w:val="0"/>
              <w:marTop w:val="0"/>
              <w:marBottom w:val="0"/>
              <w:divBdr>
                <w:top w:val="none" w:sz="0" w:space="0" w:color="auto"/>
                <w:left w:val="none" w:sz="0" w:space="0" w:color="auto"/>
                <w:bottom w:val="none" w:sz="0" w:space="0" w:color="auto"/>
                <w:right w:val="none" w:sz="0" w:space="0" w:color="auto"/>
              </w:divBdr>
            </w:div>
          </w:divsChild>
        </w:div>
        <w:div w:id="1511943402">
          <w:marLeft w:val="0"/>
          <w:marRight w:val="0"/>
          <w:marTop w:val="0"/>
          <w:marBottom w:val="0"/>
          <w:divBdr>
            <w:top w:val="none" w:sz="0" w:space="0" w:color="auto"/>
            <w:left w:val="none" w:sz="0" w:space="0" w:color="auto"/>
            <w:bottom w:val="none" w:sz="0" w:space="0" w:color="auto"/>
            <w:right w:val="none" w:sz="0" w:space="0" w:color="auto"/>
          </w:divBdr>
        </w:div>
        <w:div w:id="1890073903">
          <w:marLeft w:val="0"/>
          <w:marRight w:val="0"/>
          <w:marTop w:val="0"/>
          <w:marBottom w:val="0"/>
          <w:divBdr>
            <w:top w:val="none" w:sz="0" w:space="0" w:color="auto"/>
            <w:left w:val="none" w:sz="0" w:space="0" w:color="auto"/>
            <w:bottom w:val="none" w:sz="0" w:space="0" w:color="auto"/>
            <w:right w:val="none" w:sz="0" w:space="0" w:color="auto"/>
          </w:divBdr>
        </w:div>
        <w:div w:id="2121872082">
          <w:marLeft w:val="0"/>
          <w:marRight w:val="0"/>
          <w:marTop w:val="0"/>
          <w:marBottom w:val="0"/>
          <w:divBdr>
            <w:top w:val="none" w:sz="0" w:space="0" w:color="auto"/>
            <w:left w:val="none" w:sz="0" w:space="0" w:color="auto"/>
            <w:bottom w:val="none" w:sz="0" w:space="0" w:color="auto"/>
            <w:right w:val="none" w:sz="0" w:space="0" w:color="auto"/>
          </w:divBdr>
          <w:divsChild>
            <w:div w:id="1877424245">
              <w:marLeft w:val="-75"/>
              <w:marRight w:val="0"/>
              <w:marTop w:val="30"/>
              <w:marBottom w:val="30"/>
              <w:divBdr>
                <w:top w:val="none" w:sz="0" w:space="0" w:color="auto"/>
                <w:left w:val="none" w:sz="0" w:space="0" w:color="auto"/>
                <w:bottom w:val="none" w:sz="0" w:space="0" w:color="auto"/>
                <w:right w:val="none" w:sz="0" w:space="0" w:color="auto"/>
              </w:divBdr>
              <w:divsChild>
                <w:div w:id="483471768">
                  <w:marLeft w:val="0"/>
                  <w:marRight w:val="0"/>
                  <w:marTop w:val="0"/>
                  <w:marBottom w:val="0"/>
                  <w:divBdr>
                    <w:top w:val="none" w:sz="0" w:space="0" w:color="auto"/>
                    <w:left w:val="none" w:sz="0" w:space="0" w:color="auto"/>
                    <w:bottom w:val="none" w:sz="0" w:space="0" w:color="auto"/>
                    <w:right w:val="none" w:sz="0" w:space="0" w:color="auto"/>
                  </w:divBdr>
                  <w:divsChild>
                    <w:div w:id="1625574036">
                      <w:marLeft w:val="0"/>
                      <w:marRight w:val="0"/>
                      <w:marTop w:val="0"/>
                      <w:marBottom w:val="0"/>
                      <w:divBdr>
                        <w:top w:val="none" w:sz="0" w:space="0" w:color="auto"/>
                        <w:left w:val="none" w:sz="0" w:space="0" w:color="auto"/>
                        <w:bottom w:val="none" w:sz="0" w:space="0" w:color="auto"/>
                        <w:right w:val="none" w:sz="0" w:space="0" w:color="auto"/>
                      </w:divBdr>
                    </w:div>
                  </w:divsChild>
                </w:div>
                <w:div w:id="2127192207">
                  <w:marLeft w:val="0"/>
                  <w:marRight w:val="0"/>
                  <w:marTop w:val="0"/>
                  <w:marBottom w:val="0"/>
                  <w:divBdr>
                    <w:top w:val="none" w:sz="0" w:space="0" w:color="auto"/>
                    <w:left w:val="none" w:sz="0" w:space="0" w:color="auto"/>
                    <w:bottom w:val="none" w:sz="0" w:space="0" w:color="auto"/>
                    <w:right w:val="none" w:sz="0" w:space="0" w:color="auto"/>
                  </w:divBdr>
                  <w:divsChild>
                    <w:div w:id="614483386">
                      <w:marLeft w:val="0"/>
                      <w:marRight w:val="0"/>
                      <w:marTop w:val="0"/>
                      <w:marBottom w:val="0"/>
                      <w:divBdr>
                        <w:top w:val="none" w:sz="0" w:space="0" w:color="auto"/>
                        <w:left w:val="none" w:sz="0" w:space="0" w:color="auto"/>
                        <w:bottom w:val="none" w:sz="0" w:space="0" w:color="auto"/>
                        <w:right w:val="none" w:sz="0" w:space="0" w:color="auto"/>
                      </w:divBdr>
                    </w:div>
                  </w:divsChild>
                </w:div>
                <w:div w:id="1047140247">
                  <w:marLeft w:val="0"/>
                  <w:marRight w:val="0"/>
                  <w:marTop w:val="0"/>
                  <w:marBottom w:val="0"/>
                  <w:divBdr>
                    <w:top w:val="none" w:sz="0" w:space="0" w:color="auto"/>
                    <w:left w:val="none" w:sz="0" w:space="0" w:color="auto"/>
                    <w:bottom w:val="none" w:sz="0" w:space="0" w:color="auto"/>
                    <w:right w:val="none" w:sz="0" w:space="0" w:color="auto"/>
                  </w:divBdr>
                  <w:divsChild>
                    <w:div w:id="27528775">
                      <w:marLeft w:val="0"/>
                      <w:marRight w:val="0"/>
                      <w:marTop w:val="0"/>
                      <w:marBottom w:val="0"/>
                      <w:divBdr>
                        <w:top w:val="none" w:sz="0" w:space="0" w:color="auto"/>
                        <w:left w:val="none" w:sz="0" w:space="0" w:color="auto"/>
                        <w:bottom w:val="none" w:sz="0" w:space="0" w:color="auto"/>
                        <w:right w:val="none" w:sz="0" w:space="0" w:color="auto"/>
                      </w:divBdr>
                    </w:div>
                  </w:divsChild>
                </w:div>
                <w:div w:id="545915239">
                  <w:marLeft w:val="0"/>
                  <w:marRight w:val="0"/>
                  <w:marTop w:val="0"/>
                  <w:marBottom w:val="0"/>
                  <w:divBdr>
                    <w:top w:val="none" w:sz="0" w:space="0" w:color="auto"/>
                    <w:left w:val="none" w:sz="0" w:space="0" w:color="auto"/>
                    <w:bottom w:val="none" w:sz="0" w:space="0" w:color="auto"/>
                    <w:right w:val="none" w:sz="0" w:space="0" w:color="auto"/>
                  </w:divBdr>
                  <w:divsChild>
                    <w:div w:id="173034462">
                      <w:marLeft w:val="0"/>
                      <w:marRight w:val="0"/>
                      <w:marTop w:val="0"/>
                      <w:marBottom w:val="0"/>
                      <w:divBdr>
                        <w:top w:val="none" w:sz="0" w:space="0" w:color="auto"/>
                        <w:left w:val="none" w:sz="0" w:space="0" w:color="auto"/>
                        <w:bottom w:val="none" w:sz="0" w:space="0" w:color="auto"/>
                        <w:right w:val="none" w:sz="0" w:space="0" w:color="auto"/>
                      </w:divBdr>
                    </w:div>
                  </w:divsChild>
                </w:div>
                <w:div w:id="2006129353">
                  <w:marLeft w:val="0"/>
                  <w:marRight w:val="0"/>
                  <w:marTop w:val="0"/>
                  <w:marBottom w:val="0"/>
                  <w:divBdr>
                    <w:top w:val="none" w:sz="0" w:space="0" w:color="auto"/>
                    <w:left w:val="none" w:sz="0" w:space="0" w:color="auto"/>
                    <w:bottom w:val="none" w:sz="0" w:space="0" w:color="auto"/>
                    <w:right w:val="none" w:sz="0" w:space="0" w:color="auto"/>
                  </w:divBdr>
                  <w:divsChild>
                    <w:div w:id="1706558988">
                      <w:marLeft w:val="0"/>
                      <w:marRight w:val="0"/>
                      <w:marTop w:val="0"/>
                      <w:marBottom w:val="0"/>
                      <w:divBdr>
                        <w:top w:val="none" w:sz="0" w:space="0" w:color="auto"/>
                        <w:left w:val="none" w:sz="0" w:space="0" w:color="auto"/>
                        <w:bottom w:val="none" w:sz="0" w:space="0" w:color="auto"/>
                        <w:right w:val="none" w:sz="0" w:space="0" w:color="auto"/>
                      </w:divBdr>
                    </w:div>
                  </w:divsChild>
                </w:div>
                <w:div w:id="1918250957">
                  <w:marLeft w:val="0"/>
                  <w:marRight w:val="0"/>
                  <w:marTop w:val="0"/>
                  <w:marBottom w:val="0"/>
                  <w:divBdr>
                    <w:top w:val="none" w:sz="0" w:space="0" w:color="auto"/>
                    <w:left w:val="none" w:sz="0" w:space="0" w:color="auto"/>
                    <w:bottom w:val="none" w:sz="0" w:space="0" w:color="auto"/>
                    <w:right w:val="none" w:sz="0" w:space="0" w:color="auto"/>
                  </w:divBdr>
                  <w:divsChild>
                    <w:div w:id="582180210">
                      <w:marLeft w:val="0"/>
                      <w:marRight w:val="0"/>
                      <w:marTop w:val="0"/>
                      <w:marBottom w:val="0"/>
                      <w:divBdr>
                        <w:top w:val="none" w:sz="0" w:space="0" w:color="auto"/>
                        <w:left w:val="none" w:sz="0" w:space="0" w:color="auto"/>
                        <w:bottom w:val="none" w:sz="0" w:space="0" w:color="auto"/>
                        <w:right w:val="none" w:sz="0" w:space="0" w:color="auto"/>
                      </w:divBdr>
                    </w:div>
                  </w:divsChild>
                </w:div>
                <w:div w:id="1356690826">
                  <w:marLeft w:val="0"/>
                  <w:marRight w:val="0"/>
                  <w:marTop w:val="0"/>
                  <w:marBottom w:val="0"/>
                  <w:divBdr>
                    <w:top w:val="none" w:sz="0" w:space="0" w:color="auto"/>
                    <w:left w:val="none" w:sz="0" w:space="0" w:color="auto"/>
                    <w:bottom w:val="none" w:sz="0" w:space="0" w:color="auto"/>
                    <w:right w:val="none" w:sz="0" w:space="0" w:color="auto"/>
                  </w:divBdr>
                  <w:divsChild>
                    <w:div w:id="1454325243">
                      <w:marLeft w:val="0"/>
                      <w:marRight w:val="0"/>
                      <w:marTop w:val="0"/>
                      <w:marBottom w:val="0"/>
                      <w:divBdr>
                        <w:top w:val="none" w:sz="0" w:space="0" w:color="auto"/>
                        <w:left w:val="none" w:sz="0" w:space="0" w:color="auto"/>
                        <w:bottom w:val="none" w:sz="0" w:space="0" w:color="auto"/>
                        <w:right w:val="none" w:sz="0" w:space="0" w:color="auto"/>
                      </w:divBdr>
                    </w:div>
                  </w:divsChild>
                </w:div>
                <w:div w:id="1561481558">
                  <w:marLeft w:val="0"/>
                  <w:marRight w:val="0"/>
                  <w:marTop w:val="0"/>
                  <w:marBottom w:val="0"/>
                  <w:divBdr>
                    <w:top w:val="none" w:sz="0" w:space="0" w:color="auto"/>
                    <w:left w:val="none" w:sz="0" w:space="0" w:color="auto"/>
                    <w:bottom w:val="none" w:sz="0" w:space="0" w:color="auto"/>
                    <w:right w:val="none" w:sz="0" w:space="0" w:color="auto"/>
                  </w:divBdr>
                  <w:divsChild>
                    <w:div w:id="1257782722">
                      <w:marLeft w:val="0"/>
                      <w:marRight w:val="0"/>
                      <w:marTop w:val="0"/>
                      <w:marBottom w:val="0"/>
                      <w:divBdr>
                        <w:top w:val="none" w:sz="0" w:space="0" w:color="auto"/>
                        <w:left w:val="none" w:sz="0" w:space="0" w:color="auto"/>
                        <w:bottom w:val="none" w:sz="0" w:space="0" w:color="auto"/>
                        <w:right w:val="none" w:sz="0" w:space="0" w:color="auto"/>
                      </w:divBdr>
                    </w:div>
                  </w:divsChild>
                </w:div>
                <w:div w:id="1709063064">
                  <w:marLeft w:val="0"/>
                  <w:marRight w:val="0"/>
                  <w:marTop w:val="0"/>
                  <w:marBottom w:val="0"/>
                  <w:divBdr>
                    <w:top w:val="none" w:sz="0" w:space="0" w:color="auto"/>
                    <w:left w:val="none" w:sz="0" w:space="0" w:color="auto"/>
                    <w:bottom w:val="none" w:sz="0" w:space="0" w:color="auto"/>
                    <w:right w:val="none" w:sz="0" w:space="0" w:color="auto"/>
                  </w:divBdr>
                  <w:divsChild>
                    <w:div w:id="8258349">
                      <w:marLeft w:val="0"/>
                      <w:marRight w:val="0"/>
                      <w:marTop w:val="0"/>
                      <w:marBottom w:val="0"/>
                      <w:divBdr>
                        <w:top w:val="none" w:sz="0" w:space="0" w:color="auto"/>
                        <w:left w:val="none" w:sz="0" w:space="0" w:color="auto"/>
                        <w:bottom w:val="none" w:sz="0" w:space="0" w:color="auto"/>
                        <w:right w:val="none" w:sz="0" w:space="0" w:color="auto"/>
                      </w:divBdr>
                    </w:div>
                  </w:divsChild>
                </w:div>
                <w:div w:id="532114853">
                  <w:marLeft w:val="0"/>
                  <w:marRight w:val="0"/>
                  <w:marTop w:val="0"/>
                  <w:marBottom w:val="0"/>
                  <w:divBdr>
                    <w:top w:val="none" w:sz="0" w:space="0" w:color="auto"/>
                    <w:left w:val="none" w:sz="0" w:space="0" w:color="auto"/>
                    <w:bottom w:val="none" w:sz="0" w:space="0" w:color="auto"/>
                    <w:right w:val="none" w:sz="0" w:space="0" w:color="auto"/>
                  </w:divBdr>
                  <w:divsChild>
                    <w:div w:id="1451195361">
                      <w:marLeft w:val="0"/>
                      <w:marRight w:val="0"/>
                      <w:marTop w:val="0"/>
                      <w:marBottom w:val="0"/>
                      <w:divBdr>
                        <w:top w:val="none" w:sz="0" w:space="0" w:color="auto"/>
                        <w:left w:val="none" w:sz="0" w:space="0" w:color="auto"/>
                        <w:bottom w:val="none" w:sz="0" w:space="0" w:color="auto"/>
                        <w:right w:val="none" w:sz="0" w:space="0" w:color="auto"/>
                      </w:divBdr>
                    </w:div>
                  </w:divsChild>
                </w:div>
                <w:div w:id="698580605">
                  <w:marLeft w:val="0"/>
                  <w:marRight w:val="0"/>
                  <w:marTop w:val="0"/>
                  <w:marBottom w:val="0"/>
                  <w:divBdr>
                    <w:top w:val="none" w:sz="0" w:space="0" w:color="auto"/>
                    <w:left w:val="none" w:sz="0" w:space="0" w:color="auto"/>
                    <w:bottom w:val="none" w:sz="0" w:space="0" w:color="auto"/>
                    <w:right w:val="none" w:sz="0" w:space="0" w:color="auto"/>
                  </w:divBdr>
                  <w:divsChild>
                    <w:div w:id="137574732">
                      <w:marLeft w:val="0"/>
                      <w:marRight w:val="0"/>
                      <w:marTop w:val="0"/>
                      <w:marBottom w:val="0"/>
                      <w:divBdr>
                        <w:top w:val="none" w:sz="0" w:space="0" w:color="auto"/>
                        <w:left w:val="none" w:sz="0" w:space="0" w:color="auto"/>
                        <w:bottom w:val="none" w:sz="0" w:space="0" w:color="auto"/>
                        <w:right w:val="none" w:sz="0" w:space="0" w:color="auto"/>
                      </w:divBdr>
                    </w:div>
                  </w:divsChild>
                </w:div>
                <w:div w:id="563223959">
                  <w:marLeft w:val="0"/>
                  <w:marRight w:val="0"/>
                  <w:marTop w:val="0"/>
                  <w:marBottom w:val="0"/>
                  <w:divBdr>
                    <w:top w:val="none" w:sz="0" w:space="0" w:color="auto"/>
                    <w:left w:val="none" w:sz="0" w:space="0" w:color="auto"/>
                    <w:bottom w:val="none" w:sz="0" w:space="0" w:color="auto"/>
                    <w:right w:val="none" w:sz="0" w:space="0" w:color="auto"/>
                  </w:divBdr>
                  <w:divsChild>
                    <w:div w:id="1035354604">
                      <w:marLeft w:val="0"/>
                      <w:marRight w:val="0"/>
                      <w:marTop w:val="0"/>
                      <w:marBottom w:val="0"/>
                      <w:divBdr>
                        <w:top w:val="none" w:sz="0" w:space="0" w:color="auto"/>
                        <w:left w:val="none" w:sz="0" w:space="0" w:color="auto"/>
                        <w:bottom w:val="none" w:sz="0" w:space="0" w:color="auto"/>
                        <w:right w:val="none" w:sz="0" w:space="0" w:color="auto"/>
                      </w:divBdr>
                    </w:div>
                  </w:divsChild>
                </w:div>
                <w:div w:id="1896507377">
                  <w:marLeft w:val="0"/>
                  <w:marRight w:val="0"/>
                  <w:marTop w:val="0"/>
                  <w:marBottom w:val="0"/>
                  <w:divBdr>
                    <w:top w:val="none" w:sz="0" w:space="0" w:color="auto"/>
                    <w:left w:val="none" w:sz="0" w:space="0" w:color="auto"/>
                    <w:bottom w:val="none" w:sz="0" w:space="0" w:color="auto"/>
                    <w:right w:val="none" w:sz="0" w:space="0" w:color="auto"/>
                  </w:divBdr>
                  <w:divsChild>
                    <w:div w:id="684867294">
                      <w:marLeft w:val="0"/>
                      <w:marRight w:val="0"/>
                      <w:marTop w:val="0"/>
                      <w:marBottom w:val="0"/>
                      <w:divBdr>
                        <w:top w:val="none" w:sz="0" w:space="0" w:color="auto"/>
                        <w:left w:val="none" w:sz="0" w:space="0" w:color="auto"/>
                        <w:bottom w:val="none" w:sz="0" w:space="0" w:color="auto"/>
                        <w:right w:val="none" w:sz="0" w:space="0" w:color="auto"/>
                      </w:divBdr>
                    </w:div>
                  </w:divsChild>
                </w:div>
                <w:div w:id="604076154">
                  <w:marLeft w:val="0"/>
                  <w:marRight w:val="0"/>
                  <w:marTop w:val="0"/>
                  <w:marBottom w:val="0"/>
                  <w:divBdr>
                    <w:top w:val="none" w:sz="0" w:space="0" w:color="auto"/>
                    <w:left w:val="none" w:sz="0" w:space="0" w:color="auto"/>
                    <w:bottom w:val="none" w:sz="0" w:space="0" w:color="auto"/>
                    <w:right w:val="none" w:sz="0" w:space="0" w:color="auto"/>
                  </w:divBdr>
                  <w:divsChild>
                    <w:div w:id="779030593">
                      <w:marLeft w:val="0"/>
                      <w:marRight w:val="0"/>
                      <w:marTop w:val="0"/>
                      <w:marBottom w:val="0"/>
                      <w:divBdr>
                        <w:top w:val="none" w:sz="0" w:space="0" w:color="auto"/>
                        <w:left w:val="none" w:sz="0" w:space="0" w:color="auto"/>
                        <w:bottom w:val="none" w:sz="0" w:space="0" w:color="auto"/>
                        <w:right w:val="none" w:sz="0" w:space="0" w:color="auto"/>
                      </w:divBdr>
                    </w:div>
                  </w:divsChild>
                </w:div>
                <w:div w:id="681393341">
                  <w:marLeft w:val="0"/>
                  <w:marRight w:val="0"/>
                  <w:marTop w:val="0"/>
                  <w:marBottom w:val="0"/>
                  <w:divBdr>
                    <w:top w:val="none" w:sz="0" w:space="0" w:color="auto"/>
                    <w:left w:val="none" w:sz="0" w:space="0" w:color="auto"/>
                    <w:bottom w:val="none" w:sz="0" w:space="0" w:color="auto"/>
                    <w:right w:val="none" w:sz="0" w:space="0" w:color="auto"/>
                  </w:divBdr>
                  <w:divsChild>
                    <w:div w:id="339166898">
                      <w:marLeft w:val="0"/>
                      <w:marRight w:val="0"/>
                      <w:marTop w:val="0"/>
                      <w:marBottom w:val="0"/>
                      <w:divBdr>
                        <w:top w:val="none" w:sz="0" w:space="0" w:color="auto"/>
                        <w:left w:val="none" w:sz="0" w:space="0" w:color="auto"/>
                        <w:bottom w:val="none" w:sz="0" w:space="0" w:color="auto"/>
                        <w:right w:val="none" w:sz="0" w:space="0" w:color="auto"/>
                      </w:divBdr>
                    </w:div>
                  </w:divsChild>
                </w:div>
                <w:div w:id="1637560573">
                  <w:marLeft w:val="0"/>
                  <w:marRight w:val="0"/>
                  <w:marTop w:val="0"/>
                  <w:marBottom w:val="0"/>
                  <w:divBdr>
                    <w:top w:val="none" w:sz="0" w:space="0" w:color="auto"/>
                    <w:left w:val="none" w:sz="0" w:space="0" w:color="auto"/>
                    <w:bottom w:val="none" w:sz="0" w:space="0" w:color="auto"/>
                    <w:right w:val="none" w:sz="0" w:space="0" w:color="auto"/>
                  </w:divBdr>
                  <w:divsChild>
                    <w:div w:id="1056321108">
                      <w:marLeft w:val="0"/>
                      <w:marRight w:val="0"/>
                      <w:marTop w:val="0"/>
                      <w:marBottom w:val="0"/>
                      <w:divBdr>
                        <w:top w:val="none" w:sz="0" w:space="0" w:color="auto"/>
                        <w:left w:val="none" w:sz="0" w:space="0" w:color="auto"/>
                        <w:bottom w:val="none" w:sz="0" w:space="0" w:color="auto"/>
                        <w:right w:val="none" w:sz="0" w:space="0" w:color="auto"/>
                      </w:divBdr>
                    </w:div>
                  </w:divsChild>
                </w:div>
                <w:div w:id="1998728583">
                  <w:marLeft w:val="0"/>
                  <w:marRight w:val="0"/>
                  <w:marTop w:val="0"/>
                  <w:marBottom w:val="0"/>
                  <w:divBdr>
                    <w:top w:val="none" w:sz="0" w:space="0" w:color="auto"/>
                    <w:left w:val="none" w:sz="0" w:space="0" w:color="auto"/>
                    <w:bottom w:val="none" w:sz="0" w:space="0" w:color="auto"/>
                    <w:right w:val="none" w:sz="0" w:space="0" w:color="auto"/>
                  </w:divBdr>
                  <w:divsChild>
                    <w:div w:id="1948536604">
                      <w:marLeft w:val="0"/>
                      <w:marRight w:val="0"/>
                      <w:marTop w:val="0"/>
                      <w:marBottom w:val="0"/>
                      <w:divBdr>
                        <w:top w:val="none" w:sz="0" w:space="0" w:color="auto"/>
                        <w:left w:val="none" w:sz="0" w:space="0" w:color="auto"/>
                        <w:bottom w:val="none" w:sz="0" w:space="0" w:color="auto"/>
                        <w:right w:val="none" w:sz="0" w:space="0" w:color="auto"/>
                      </w:divBdr>
                    </w:div>
                  </w:divsChild>
                </w:div>
                <w:div w:id="1130823794">
                  <w:marLeft w:val="0"/>
                  <w:marRight w:val="0"/>
                  <w:marTop w:val="0"/>
                  <w:marBottom w:val="0"/>
                  <w:divBdr>
                    <w:top w:val="none" w:sz="0" w:space="0" w:color="auto"/>
                    <w:left w:val="none" w:sz="0" w:space="0" w:color="auto"/>
                    <w:bottom w:val="none" w:sz="0" w:space="0" w:color="auto"/>
                    <w:right w:val="none" w:sz="0" w:space="0" w:color="auto"/>
                  </w:divBdr>
                  <w:divsChild>
                    <w:div w:id="412969473">
                      <w:marLeft w:val="0"/>
                      <w:marRight w:val="0"/>
                      <w:marTop w:val="0"/>
                      <w:marBottom w:val="0"/>
                      <w:divBdr>
                        <w:top w:val="none" w:sz="0" w:space="0" w:color="auto"/>
                        <w:left w:val="none" w:sz="0" w:space="0" w:color="auto"/>
                        <w:bottom w:val="none" w:sz="0" w:space="0" w:color="auto"/>
                        <w:right w:val="none" w:sz="0" w:space="0" w:color="auto"/>
                      </w:divBdr>
                    </w:div>
                  </w:divsChild>
                </w:div>
                <w:div w:id="1209144875">
                  <w:marLeft w:val="0"/>
                  <w:marRight w:val="0"/>
                  <w:marTop w:val="0"/>
                  <w:marBottom w:val="0"/>
                  <w:divBdr>
                    <w:top w:val="none" w:sz="0" w:space="0" w:color="auto"/>
                    <w:left w:val="none" w:sz="0" w:space="0" w:color="auto"/>
                    <w:bottom w:val="none" w:sz="0" w:space="0" w:color="auto"/>
                    <w:right w:val="none" w:sz="0" w:space="0" w:color="auto"/>
                  </w:divBdr>
                  <w:divsChild>
                    <w:div w:id="264308305">
                      <w:marLeft w:val="0"/>
                      <w:marRight w:val="0"/>
                      <w:marTop w:val="0"/>
                      <w:marBottom w:val="0"/>
                      <w:divBdr>
                        <w:top w:val="none" w:sz="0" w:space="0" w:color="auto"/>
                        <w:left w:val="none" w:sz="0" w:space="0" w:color="auto"/>
                        <w:bottom w:val="none" w:sz="0" w:space="0" w:color="auto"/>
                        <w:right w:val="none" w:sz="0" w:space="0" w:color="auto"/>
                      </w:divBdr>
                    </w:div>
                  </w:divsChild>
                </w:div>
                <w:div w:id="886258083">
                  <w:marLeft w:val="0"/>
                  <w:marRight w:val="0"/>
                  <w:marTop w:val="0"/>
                  <w:marBottom w:val="0"/>
                  <w:divBdr>
                    <w:top w:val="none" w:sz="0" w:space="0" w:color="auto"/>
                    <w:left w:val="none" w:sz="0" w:space="0" w:color="auto"/>
                    <w:bottom w:val="none" w:sz="0" w:space="0" w:color="auto"/>
                    <w:right w:val="none" w:sz="0" w:space="0" w:color="auto"/>
                  </w:divBdr>
                  <w:divsChild>
                    <w:div w:id="170029842">
                      <w:marLeft w:val="0"/>
                      <w:marRight w:val="0"/>
                      <w:marTop w:val="0"/>
                      <w:marBottom w:val="0"/>
                      <w:divBdr>
                        <w:top w:val="none" w:sz="0" w:space="0" w:color="auto"/>
                        <w:left w:val="none" w:sz="0" w:space="0" w:color="auto"/>
                        <w:bottom w:val="none" w:sz="0" w:space="0" w:color="auto"/>
                        <w:right w:val="none" w:sz="0" w:space="0" w:color="auto"/>
                      </w:divBdr>
                    </w:div>
                  </w:divsChild>
                </w:div>
                <w:div w:id="1404597125">
                  <w:marLeft w:val="0"/>
                  <w:marRight w:val="0"/>
                  <w:marTop w:val="0"/>
                  <w:marBottom w:val="0"/>
                  <w:divBdr>
                    <w:top w:val="none" w:sz="0" w:space="0" w:color="auto"/>
                    <w:left w:val="none" w:sz="0" w:space="0" w:color="auto"/>
                    <w:bottom w:val="none" w:sz="0" w:space="0" w:color="auto"/>
                    <w:right w:val="none" w:sz="0" w:space="0" w:color="auto"/>
                  </w:divBdr>
                  <w:divsChild>
                    <w:div w:id="750081065">
                      <w:marLeft w:val="0"/>
                      <w:marRight w:val="0"/>
                      <w:marTop w:val="0"/>
                      <w:marBottom w:val="0"/>
                      <w:divBdr>
                        <w:top w:val="none" w:sz="0" w:space="0" w:color="auto"/>
                        <w:left w:val="none" w:sz="0" w:space="0" w:color="auto"/>
                        <w:bottom w:val="none" w:sz="0" w:space="0" w:color="auto"/>
                        <w:right w:val="none" w:sz="0" w:space="0" w:color="auto"/>
                      </w:divBdr>
                    </w:div>
                  </w:divsChild>
                </w:div>
                <w:div w:id="79300066">
                  <w:marLeft w:val="0"/>
                  <w:marRight w:val="0"/>
                  <w:marTop w:val="0"/>
                  <w:marBottom w:val="0"/>
                  <w:divBdr>
                    <w:top w:val="none" w:sz="0" w:space="0" w:color="auto"/>
                    <w:left w:val="none" w:sz="0" w:space="0" w:color="auto"/>
                    <w:bottom w:val="none" w:sz="0" w:space="0" w:color="auto"/>
                    <w:right w:val="none" w:sz="0" w:space="0" w:color="auto"/>
                  </w:divBdr>
                  <w:divsChild>
                    <w:div w:id="1374619752">
                      <w:marLeft w:val="0"/>
                      <w:marRight w:val="0"/>
                      <w:marTop w:val="0"/>
                      <w:marBottom w:val="0"/>
                      <w:divBdr>
                        <w:top w:val="none" w:sz="0" w:space="0" w:color="auto"/>
                        <w:left w:val="none" w:sz="0" w:space="0" w:color="auto"/>
                        <w:bottom w:val="none" w:sz="0" w:space="0" w:color="auto"/>
                        <w:right w:val="none" w:sz="0" w:space="0" w:color="auto"/>
                      </w:divBdr>
                    </w:div>
                  </w:divsChild>
                </w:div>
                <w:div w:id="429929393">
                  <w:marLeft w:val="0"/>
                  <w:marRight w:val="0"/>
                  <w:marTop w:val="0"/>
                  <w:marBottom w:val="0"/>
                  <w:divBdr>
                    <w:top w:val="none" w:sz="0" w:space="0" w:color="auto"/>
                    <w:left w:val="none" w:sz="0" w:space="0" w:color="auto"/>
                    <w:bottom w:val="none" w:sz="0" w:space="0" w:color="auto"/>
                    <w:right w:val="none" w:sz="0" w:space="0" w:color="auto"/>
                  </w:divBdr>
                  <w:divsChild>
                    <w:div w:id="1172722594">
                      <w:marLeft w:val="0"/>
                      <w:marRight w:val="0"/>
                      <w:marTop w:val="0"/>
                      <w:marBottom w:val="0"/>
                      <w:divBdr>
                        <w:top w:val="none" w:sz="0" w:space="0" w:color="auto"/>
                        <w:left w:val="none" w:sz="0" w:space="0" w:color="auto"/>
                        <w:bottom w:val="none" w:sz="0" w:space="0" w:color="auto"/>
                        <w:right w:val="none" w:sz="0" w:space="0" w:color="auto"/>
                      </w:divBdr>
                    </w:div>
                  </w:divsChild>
                </w:div>
                <w:div w:id="1797916960">
                  <w:marLeft w:val="0"/>
                  <w:marRight w:val="0"/>
                  <w:marTop w:val="0"/>
                  <w:marBottom w:val="0"/>
                  <w:divBdr>
                    <w:top w:val="none" w:sz="0" w:space="0" w:color="auto"/>
                    <w:left w:val="none" w:sz="0" w:space="0" w:color="auto"/>
                    <w:bottom w:val="none" w:sz="0" w:space="0" w:color="auto"/>
                    <w:right w:val="none" w:sz="0" w:space="0" w:color="auto"/>
                  </w:divBdr>
                  <w:divsChild>
                    <w:div w:id="885334661">
                      <w:marLeft w:val="0"/>
                      <w:marRight w:val="0"/>
                      <w:marTop w:val="0"/>
                      <w:marBottom w:val="0"/>
                      <w:divBdr>
                        <w:top w:val="none" w:sz="0" w:space="0" w:color="auto"/>
                        <w:left w:val="none" w:sz="0" w:space="0" w:color="auto"/>
                        <w:bottom w:val="none" w:sz="0" w:space="0" w:color="auto"/>
                        <w:right w:val="none" w:sz="0" w:space="0" w:color="auto"/>
                      </w:divBdr>
                    </w:div>
                  </w:divsChild>
                </w:div>
                <w:div w:id="1870141932">
                  <w:marLeft w:val="0"/>
                  <w:marRight w:val="0"/>
                  <w:marTop w:val="0"/>
                  <w:marBottom w:val="0"/>
                  <w:divBdr>
                    <w:top w:val="none" w:sz="0" w:space="0" w:color="auto"/>
                    <w:left w:val="none" w:sz="0" w:space="0" w:color="auto"/>
                    <w:bottom w:val="none" w:sz="0" w:space="0" w:color="auto"/>
                    <w:right w:val="none" w:sz="0" w:space="0" w:color="auto"/>
                  </w:divBdr>
                  <w:divsChild>
                    <w:div w:id="1536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3475">
          <w:marLeft w:val="0"/>
          <w:marRight w:val="0"/>
          <w:marTop w:val="0"/>
          <w:marBottom w:val="0"/>
          <w:divBdr>
            <w:top w:val="none" w:sz="0" w:space="0" w:color="auto"/>
            <w:left w:val="none" w:sz="0" w:space="0" w:color="auto"/>
            <w:bottom w:val="none" w:sz="0" w:space="0" w:color="auto"/>
            <w:right w:val="none" w:sz="0" w:space="0" w:color="auto"/>
          </w:divBdr>
        </w:div>
        <w:div w:id="584999119">
          <w:marLeft w:val="0"/>
          <w:marRight w:val="0"/>
          <w:marTop w:val="0"/>
          <w:marBottom w:val="0"/>
          <w:divBdr>
            <w:top w:val="none" w:sz="0" w:space="0" w:color="auto"/>
            <w:left w:val="none" w:sz="0" w:space="0" w:color="auto"/>
            <w:bottom w:val="none" w:sz="0" w:space="0" w:color="auto"/>
            <w:right w:val="none" w:sz="0" w:space="0" w:color="auto"/>
          </w:divBdr>
          <w:divsChild>
            <w:div w:id="873543004">
              <w:marLeft w:val="-75"/>
              <w:marRight w:val="0"/>
              <w:marTop w:val="30"/>
              <w:marBottom w:val="30"/>
              <w:divBdr>
                <w:top w:val="none" w:sz="0" w:space="0" w:color="auto"/>
                <w:left w:val="none" w:sz="0" w:space="0" w:color="auto"/>
                <w:bottom w:val="none" w:sz="0" w:space="0" w:color="auto"/>
                <w:right w:val="none" w:sz="0" w:space="0" w:color="auto"/>
              </w:divBdr>
              <w:divsChild>
                <w:div w:id="1608810303">
                  <w:marLeft w:val="0"/>
                  <w:marRight w:val="0"/>
                  <w:marTop w:val="0"/>
                  <w:marBottom w:val="0"/>
                  <w:divBdr>
                    <w:top w:val="none" w:sz="0" w:space="0" w:color="auto"/>
                    <w:left w:val="none" w:sz="0" w:space="0" w:color="auto"/>
                    <w:bottom w:val="none" w:sz="0" w:space="0" w:color="auto"/>
                    <w:right w:val="none" w:sz="0" w:space="0" w:color="auto"/>
                  </w:divBdr>
                  <w:divsChild>
                    <w:div w:id="412627907">
                      <w:marLeft w:val="0"/>
                      <w:marRight w:val="0"/>
                      <w:marTop w:val="0"/>
                      <w:marBottom w:val="0"/>
                      <w:divBdr>
                        <w:top w:val="none" w:sz="0" w:space="0" w:color="auto"/>
                        <w:left w:val="none" w:sz="0" w:space="0" w:color="auto"/>
                        <w:bottom w:val="none" w:sz="0" w:space="0" w:color="auto"/>
                        <w:right w:val="none" w:sz="0" w:space="0" w:color="auto"/>
                      </w:divBdr>
                    </w:div>
                  </w:divsChild>
                </w:div>
                <w:div w:id="1705211976">
                  <w:marLeft w:val="0"/>
                  <w:marRight w:val="0"/>
                  <w:marTop w:val="0"/>
                  <w:marBottom w:val="0"/>
                  <w:divBdr>
                    <w:top w:val="none" w:sz="0" w:space="0" w:color="auto"/>
                    <w:left w:val="none" w:sz="0" w:space="0" w:color="auto"/>
                    <w:bottom w:val="none" w:sz="0" w:space="0" w:color="auto"/>
                    <w:right w:val="none" w:sz="0" w:space="0" w:color="auto"/>
                  </w:divBdr>
                  <w:divsChild>
                    <w:div w:id="1361976938">
                      <w:marLeft w:val="0"/>
                      <w:marRight w:val="0"/>
                      <w:marTop w:val="0"/>
                      <w:marBottom w:val="0"/>
                      <w:divBdr>
                        <w:top w:val="none" w:sz="0" w:space="0" w:color="auto"/>
                        <w:left w:val="none" w:sz="0" w:space="0" w:color="auto"/>
                        <w:bottom w:val="none" w:sz="0" w:space="0" w:color="auto"/>
                        <w:right w:val="none" w:sz="0" w:space="0" w:color="auto"/>
                      </w:divBdr>
                    </w:div>
                  </w:divsChild>
                </w:div>
                <w:div w:id="1425489342">
                  <w:marLeft w:val="0"/>
                  <w:marRight w:val="0"/>
                  <w:marTop w:val="0"/>
                  <w:marBottom w:val="0"/>
                  <w:divBdr>
                    <w:top w:val="none" w:sz="0" w:space="0" w:color="auto"/>
                    <w:left w:val="none" w:sz="0" w:space="0" w:color="auto"/>
                    <w:bottom w:val="none" w:sz="0" w:space="0" w:color="auto"/>
                    <w:right w:val="none" w:sz="0" w:space="0" w:color="auto"/>
                  </w:divBdr>
                  <w:divsChild>
                    <w:div w:id="225527792">
                      <w:marLeft w:val="0"/>
                      <w:marRight w:val="0"/>
                      <w:marTop w:val="0"/>
                      <w:marBottom w:val="0"/>
                      <w:divBdr>
                        <w:top w:val="none" w:sz="0" w:space="0" w:color="auto"/>
                        <w:left w:val="none" w:sz="0" w:space="0" w:color="auto"/>
                        <w:bottom w:val="none" w:sz="0" w:space="0" w:color="auto"/>
                        <w:right w:val="none" w:sz="0" w:space="0" w:color="auto"/>
                      </w:divBdr>
                    </w:div>
                  </w:divsChild>
                </w:div>
                <w:div w:id="1851066306">
                  <w:marLeft w:val="0"/>
                  <w:marRight w:val="0"/>
                  <w:marTop w:val="0"/>
                  <w:marBottom w:val="0"/>
                  <w:divBdr>
                    <w:top w:val="none" w:sz="0" w:space="0" w:color="auto"/>
                    <w:left w:val="none" w:sz="0" w:space="0" w:color="auto"/>
                    <w:bottom w:val="none" w:sz="0" w:space="0" w:color="auto"/>
                    <w:right w:val="none" w:sz="0" w:space="0" w:color="auto"/>
                  </w:divBdr>
                  <w:divsChild>
                    <w:div w:id="1142381904">
                      <w:marLeft w:val="0"/>
                      <w:marRight w:val="0"/>
                      <w:marTop w:val="0"/>
                      <w:marBottom w:val="0"/>
                      <w:divBdr>
                        <w:top w:val="none" w:sz="0" w:space="0" w:color="auto"/>
                        <w:left w:val="none" w:sz="0" w:space="0" w:color="auto"/>
                        <w:bottom w:val="none" w:sz="0" w:space="0" w:color="auto"/>
                        <w:right w:val="none" w:sz="0" w:space="0" w:color="auto"/>
                      </w:divBdr>
                    </w:div>
                  </w:divsChild>
                </w:div>
                <w:div w:id="1338268847">
                  <w:marLeft w:val="0"/>
                  <w:marRight w:val="0"/>
                  <w:marTop w:val="0"/>
                  <w:marBottom w:val="0"/>
                  <w:divBdr>
                    <w:top w:val="none" w:sz="0" w:space="0" w:color="auto"/>
                    <w:left w:val="none" w:sz="0" w:space="0" w:color="auto"/>
                    <w:bottom w:val="none" w:sz="0" w:space="0" w:color="auto"/>
                    <w:right w:val="none" w:sz="0" w:space="0" w:color="auto"/>
                  </w:divBdr>
                  <w:divsChild>
                    <w:div w:id="863401370">
                      <w:marLeft w:val="0"/>
                      <w:marRight w:val="0"/>
                      <w:marTop w:val="0"/>
                      <w:marBottom w:val="0"/>
                      <w:divBdr>
                        <w:top w:val="none" w:sz="0" w:space="0" w:color="auto"/>
                        <w:left w:val="none" w:sz="0" w:space="0" w:color="auto"/>
                        <w:bottom w:val="none" w:sz="0" w:space="0" w:color="auto"/>
                        <w:right w:val="none" w:sz="0" w:space="0" w:color="auto"/>
                      </w:divBdr>
                    </w:div>
                  </w:divsChild>
                </w:div>
                <w:div w:id="193691604">
                  <w:marLeft w:val="0"/>
                  <w:marRight w:val="0"/>
                  <w:marTop w:val="0"/>
                  <w:marBottom w:val="0"/>
                  <w:divBdr>
                    <w:top w:val="none" w:sz="0" w:space="0" w:color="auto"/>
                    <w:left w:val="none" w:sz="0" w:space="0" w:color="auto"/>
                    <w:bottom w:val="none" w:sz="0" w:space="0" w:color="auto"/>
                    <w:right w:val="none" w:sz="0" w:space="0" w:color="auto"/>
                  </w:divBdr>
                  <w:divsChild>
                    <w:div w:id="10580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9200">
          <w:marLeft w:val="0"/>
          <w:marRight w:val="0"/>
          <w:marTop w:val="0"/>
          <w:marBottom w:val="0"/>
          <w:divBdr>
            <w:top w:val="none" w:sz="0" w:space="0" w:color="auto"/>
            <w:left w:val="none" w:sz="0" w:space="0" w:color="auto"/>
            <w:bottom w:val="none" w:sz="0" w:space="0" w:color="auto"/>
            <w:right w:val="none" w:sz="0" w:space="0" w:color="auto"/>
          </w:divBdr>
        </w:div>
        <w:div w:id="170149222">
          <w:marLeft w:val="0"/>
          <w:marRight w:val="0"/>
          <w:marTop w:val="0"/>
          <w:marBottom w:val="0"/>
          <w:divBdr>
            <w:top w:val="none" w:sz="0" w:space="0" w:color="auto"/>
            <w:left w:val="none" w:sz="0" w:space="0" w:color="auto"/>
            <w:bottom w:val="none" w:sz="0" w:space="0" w:color="auto"/>
            <w:right w:val="none" w:sz="0" w:space="0" w:color="auto"/>
          </w:divBdr>
        </w:div>
        <w:div w:id="2068066902">
          <w:marLeft w:val="0"/>
          <w:marRight w:val="0"/>
          <w:marTop w:val="0"/>
          <w:marBottom w:val="0"/>
          <w:divBdr>
            <w:top w:val="none" w:sz="0" w:space="0" w:color="auto"/>
            <w:left w:val="none" w:sz="0" w:space="0" w:color="auto"/>
            <w:bottom w:val="none" w:sz="0" w:space="0" w:color="auto"/>
            <w:right w:val="none" w:sz="0" w:space="0" w:color="auto"/>
          </w:divBdr>
        </w:div>
      </w:divsChild>
    </w:div>
    <w:div w:id="341395032">
      <w:bodyDiv w:val="1"/>
      <w:marLeft w:val="0"/>
      <w:marRight w:val="0"/>
      <w:marTop w:val="0"/>
      <w:marBottom w:val="0"/>
      <w:divBdr>
        <w:top w:val="none" w:sz="0" w:space="0" w:color="auto"/>
        <w:left w:val="none" w:sz="0" w:space="0" w:color="auto"/>
        <w:bottom w:val="none" w:sz="0" w:space="0" w:color="auto"/>
        <w:right w:val="none" w:sz="0" w:space="0" w:color="auto"/>
      </w:divBdr>
    </w:div>
    <w:div w:id="523206465">
      <w:bodyDiv w:val="1"/>
      <w:marLeft w:val="0"/>
      <w:marRight w:val="0"/>
      <w:marTop w:val="0"/>
      <w:marBottom w:val="0"/>
      <w:divBdr>
        <w:top w:val="none" w:sz="0" w:space="0" w:color="auto"/>
        <w:left w:val="none" w:sz="0" w:space="0" w:color="auto"/>
        <w:bottom w:val="none" w:sz="0" w:space="0" w:color="auto"/>
        <w:right w:val="none" w:sz="0" w:space="0" w:color="auto"/>
      </w:divBdr>
    </w:div>
    <w:div w:id="960574686">
      <w:bodyDiv w:val="1"/>
      <w:marLeft w:val="0"/>
      <w:marRight w:val="0"/>
      <w:marTop w:val="0"/>
      <w:marBottom w:val="0"/>
      <w:divBdr>
        <w:top w:val="none" w:sz="0" w:space="0" w:color="auto"/>
        <w:left w:val="none" w:sz="0" w:space="0" w:color="auto"/>
        <w:bottom w:val="none" w:sz="0" w:space="0" w:color="auto"/>
        <w:right w:val="none" w:sz="0" w:space="0" w:color="auto"/>
      </w:divBdr>
    </w:div>
    <w:div w:id="1089354351">
      <w:bodyDiv w:val="1"/>
      <w:marLeft w:val="0"/>
      <w:marRight w:val="0"/>
      <w:marTop w:val="0"/>
      <w:marBottom w:val="0"/>
      <w:divBdr>
        <w:top w:val="none" w:sz="0" w:space="0" w:color="auto"/>
        <w:left w:val="none" w:sz="0" w:space="0" w:color="auto"/>
        <w:bottom w:val="none" w:sz="0" w:space="0" w:color="auto"/>
        <w:right w:val="none" w:sz="0" w:space="0" w:color="auto"/>
      </w:divBdr>
      <w:divsChild>
        <w:div w:id="2075421542">
          <w:marLeft w:val="0"/>
          <w:marRight w:val="0"/>
          <w:marTop w:val="0"/>
          <w:marBottom w:val="0"/>
          <w:divBdr>
            <w:top w:val="none" w:sz="0" w:space="0" w:color="auto"/>
            <w:left w:val="none" w:sz="0" w:space="0" w:color="auto"/>
            <w:bottom w:val="none" w:sz="0" w:space="0" w:color="auto"/>
            <w:right w:val="none" w:sz="0" w:space="0" w:color="auto"/>
          </w:divBdr>
          <w:divsChild>
            <w:div w:id="1041250498">
              <w:marLeft w:val="0"/>
              <w:marRight w:val="0"/>
              <w:marTop w:val="0"/>
              <w:marBottom w:val="0"/>
              <w:divBdr>
                <w:top w:val="none" w:sz="0" w:space="0" w:color="auto"/>
                <w:left w:val="none" w:sz="0" w:space="0" w:color="auto"/>
                <w:bottom w:val="none" w:sz="0" w:space="0" w:color="auto"/>
                <w:right w:val="none" w:sz="0" w:space="0" w:color="auto"/>
              </w:divBdr>
              <w:divsChild>
                <w:div w:id="1741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54448">
      <w:bodyDiv w:val="1"/>
      <w:marLeft w:val="0"/>
      <w:marRight w:val="0"/>
      <w:marTop w:val="0"/>
      <w:marBottom w:val="0"/>
      <w:divBdr>
        <w:top w:val="none" w:sz="0" w:space="0" w:color="auto"/>
        <w:left w:val="none" w:sz="0" w:space="0" w:color="auto"/>
        <w:bottom w:val="none" w:sz="0" w:space="0" w:color="auto"/>
        <w:right w:val="none" w:sz="0" w:space="0" w:color="auto"/>
      </w:divBdr>
      <w:divsChild>
        <w:div w:id="1582760102">
          <w:marLeft w:val="0"/>
          <w:marRight w:val="0"/>
          <w:marTop w:val="0"/>
          <w:marBottom w:val="0"/>
          <w:divBdr>
            <w:top w:val="none" w:sz="0" w:space="0" w:color="auto"/>
            <w:left w:val="none" w:sz="0" w:space="0" w:color="auto"/>
            <w:bottom w:val="none" w:sz="0" w:space="0" w:color="auto"/>
            <w:right w:val="none" w:sz="0" w:space="0" w:color="auto"/>
          </w:divBdr>
        </w:div>
        <w:div w:id="1854106506">
          <w:marLeft w:val="0"/>
          <w:marRight w:val="0"/>
          <w:marTop w:val="0"/>
          <w:marBottom w:val="0"/>
          <w:divBdr>
            <w:top w:val="none" w:sz="0" w:space="0" w:color="auto"/>
            <w:left w:val="none" w:sz="0" w:space="0" w:color="auto"/>
            <w:bottom w:val="none" w:sz="0" w:space="0" w:color="auto"/>
            <w:right w:val="none" w:sz="0" w:space="0" w:color="auto"/>
          </w:divBdr>
        </w:div>
        <w:div w:id="1157114287">
          <w:marLeft w:val="0"/>
          <w:marRight w:val="0"/>
          <w:marTop w:val="0"/>
          <w:marBottom w:val="0"/>
          <w:divBdr>
            <w:top w:val="none" w:sz="0" w:space="0" w:color="auto"/>
            <w:left w:val="none" w:sz="0" w:space="0" w:color="auto"/>
            <w:bottom w:val="none" w:sz="0" w:space="0" w:color="auto"/>
            <w:right w:val="none" w:sz="0" w:space="0" w:color="auto"/>
          </w:divBdr>
        </w:div>
        <w:div w:id="689988640">
          <w:marLeft w:val="0"/>
          <w:marRight w:val="0"/>
          <w:marTop w:val="0"/>
          <w:marBottom w:val="0"/>
          <w:divBdr>
            <w:top w:val="none" w:sz="0" w:space="0" w:color="auto"/>
            <w:left w:val="none" w:sz="0" w:space="0" w:color="auto"/>
            <w:bottom w:val="none" w:sz="0" w:space="0" w:color="auto"/>
            <w:right w:val="none" w:sz="0" w:space="0" w:color="auto"/>
          </w:divBdr>
        </w:div>
      </w:divsChild>
    </w:div>
    <w:div w:id="1468354315">
      <w:bodyDiv w:val="1"/>
      <w:marLeft w:val="0"/>
      <w:marRight w:val="0"/>
      <w:marTop w:val="0"/>
      <w:marBottom w:val="0"/>
      <w:divBdr>
        <w:top w:val="none" w:sz="0" w:space="0" w:color="auto"/>
        <w:left w:val="none" w:sz="0" w:space="0" w:color="auto"/>
        <w:bottom w:val="none" w:sz="0" w:space="0" w:color="auto"/>
        <w:right w:val="none" w:sz="0" w:space="0" w:color="auto"/>
      </w:divBdr>
    </w:div>
    <w:div w:id="161848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Bids@savethechildre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et.mugo@savethechildre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2FE19-38C5-473A-B41F-DF28CEF6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10</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Mugo, Janet</dc:creator>
  <cp:keywords/>
  <dc:description/>
  <cp:lastModifiedBy>Essamuldeen, Waddah</cp:lastModifiedBy>
  <cp:revision>145</cp:revision>
  <cp:lastPrinted>2022-01-23T08:53:00Z</cp:lastPrinted>
  <dcterms:created xsi:type="dcterms:W3CDTF">2022-11-28T09:42:00Z</dcterms:created>
  <dcterms:modified xsi:type="dcterms:W3CDTF">2024-07-15T06:44:00Z</dcterms:modified>
</cp:coreProperties>
</file>