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GB" w:eastAsia="en-GB"/>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2C57F0B8" w14:textId="075A7244" w:rsidR="00EA7AC6" w:rsidRPr="000A0E05" w:rsidRDefault="00EC7023" w:rsidP="00157DD1">
      <w:pPr>
        <w:jc w:val="center"/>
        <w:rPr>
          <w:rFonts w:ascii="Arial" w:hAnsi="Arial" w:cs="Arial"/>
          <w:b/>
          <w:bCs/>
          <w:sz w:val="32"/>
          <w:szCs w:val="32"/>
        </w:rPr>
      </w:pPr>
      <w:r w:rsidRPr="000A0E05">
        <w:rPr>
          <w:rFonts w:ascii="Arial" w:hAnsi="Arial" w:cs="Arial"/>
          <w:b/>
          <w:bCs/>
          <w:sz w:val="32"/>
          <w:szCs w:val="32"/>
        </w:rPr>
        <w:t>Invitation to Tender (</w:t>
      </w:r>
      <w:r w:rsidR="00322CE2" w:rsidRPr="000A0E05">
        <w:rPr>
          <w:rFonts w:ascii="Arial" w:hAnsi="Arial" w:cs="Arial"/>
          <w:b/>
          <w:bCs/>
          <w:sz w:val="32"/>
          <w:szCs w:val="32"/>
        </w:rPr>
        <w:t>ITT</w:t>
      </w:r>
      <w:r w:rsidRPr="000A0E05">
        <w:rPr>
          <w:rFonts w:ascii="Arial" w:hAnsi="Arial" w:cs="Arial"/>
          <w:b/>
          <w:bCs/>
          <w:sz w:val="32"/>
          <w:szCs w:val="32"/>
        </w:rPr>
        <w:t>) for the service</w:t>
      </w:r>
      <w:r w:rsidR="00FA78B3" w:rsidRPr="000A0E05">
        <w:rPr>
          <w:rFonts w:ascii="Arial" w:hAnsi="Arial" w:cs="Arial"/>
          <w:b/>
          <w:bCs/>
          <w:sz w:val="32"/>
          <w:szCs w:val="32"/>
        </w:rPr>
        <w:t>/ supply</w:t>
      </w:r>
      <w:r w:rsidRPr="000A0E05">
        <w:rPr>
          <w:rFonts w:ascii="Arial" w:hAnsi="Arial" w:cs="Arial"/>
          <w:b/>
          <w:bCs/>
          <w:sz w:val="32"/>
          <w:szCs w:val="32"/>
        </w:rPr>
        <w:t xml:space="preserve"> of</w:t>
      </w:r>
      <w:r w:rsidR="00157DD1" w:rsidRPr="000A0E05">
        <w:rPr>
          <w:rFonts w:ascii="Arial" w:hAnsi="Arial" w:cs="Arial"/>
          <w:b/>
          <w:bCs/>
          <w:sz w:val="32"/>
          <w:szCs w:val="32"/>
        </w:rPr>
        <w:t xml:space="preserve"> </w:t>
      </w:r>
    </w:p>
    <w:p w14:paraId="7845BA29" w14:textId="4DC65CAD" w:rsidR="00EC7023" w:rsidRPr="000A0E05" w:rsidRDefault="00FA78B3" w:rsidP="00EA7AC6">
      <w:pPr>
        <w:jc w:val="center"/>
        <w:rPr>
          <w:rFonts w:ascii="Arial" w:hAnsi="Arial" w:cs="Arial"/>
          <w:b/>
          <w:bCs/>
          <w:sz w:val="28"/>
          <w:szCs w:val="28"/>
        </w:rPr>
      </w:pPr>
      <w:r w:rsidRPr="000A0E05">
        <w:rPr>
          <w:rFonts w:ascii="Arial" w:hAnsi="Arial" w:cs="Arial"/>
          <w:b/>
          <w:bCs/>
          <w:sz w:val="28"/>
          <w:szCs w:val="28"/>
        </w:rPr>
        <w:t>[</w:t>
      </w:r>
      <w:r w:rsidR="00B251F1">
        <w:rPr>
          <w:rFonts w:ascii="Arial" w:hAnsi="Arial" w:cs="Arial"/>
          <w:b/>
          <w:bCs/>
          <w:color w:val="FF0000"/>
          <w:sz w:val="28"/>
          <w:szCs w:val="28"/>
        </w:rPr>
        <w:t xml:space="preserve">Education </w:t>
      </w:r>
      <w:r w:rsidR="00885D34">
        <w:rPr>
          <w:rFonts w:ascii="Arial" w:hAnsi="Arial" w:cs="Arial"/>
          <w:b/>
          <w:bCs/>
          <w:color w:val="FF0000"/>
          <w:sz w:val="28"/>
          <w:szCs w:val="28"/>
        </w:rPr>
        <w:t>Kit]</w:t>
      </w:r>
      <w:r w:rsidRPr="000A0E05">
        <w:rPr>
          <w:rFonts w:ascii="Arial" w:hAnsi="Arial" w:cs="Arial"/>
          <w:b/>
          <w:bCs/>
          <w:sz w:val="28"/>
          <w:szCs w:val="28"/>
        </w:rPr>
        <w:t xml:space="preserve"> u</w:t>
      </w:r>
      <w:r w:rsidR="00EC7023" w:rsidRPr="000A0E05">
        <w:rPr>
          <w:rFonts w:ascii="Arial" w:hAnsi="Arial" w:cs="Arial"/>
          <w:b/>
          <w:bCs/>
          <w:sz w:val="28"/>
          <w:szCs w:val="28"/>
        </w:rPr>
        <w:t xml:space="preserve">nder a </w:t>
      </w:r>
      <w:r w:rsidRPr="000A0E05">
        <w:rPr>
          <w:rFonts w:ascii="Arial" w:hAnsi="Arial" w:cs="Arial"/>
          <w:b/>
          <w:bCs/>
          <w:sz w:val="28"/>
          <w:szCs w:val="28"/>
        </w:rPr>
        <w:t>[</w:t>
      </w:r>
      <w:r w:rsidR="005627EA">
        <w:rPr>
          <w:rFonts w:ascii="Arial" w:hAnsi="Arial" w:cs="Arial"/>
          <w:b/>
          <w:bCs/>
          <w:color w:val="FF0000"/>
          <w:sz w:val="28"/>
          <w:szCs w:val="28"/>
        </w:rPr>
        <w:t>ITT</w:t>
      </w:r>
      <w:r w:rsidRPr="000A0E05">
        <w:rPr>
          <w:rFonts w:ascii="Arial" w:hAnsi="Arial" w:cs="Arial"/>
          <w:b/>
          <w:bCs/>
          <w:sz w:val="28"/>
          <w:szCs w:val="28"/>
        </w:rPr>
        <w:t xml:space="preserve">] </w:t>
      </w:r>
      <w:r w:rsidR="00EC7023" w:rsidRPr="000A0E05">
        <w:rPr>
          <w:rFonts w:ascii="Arial" w:hAnsi="Arial" w:cs="Arial"/>
          <w:b/>
          <w:bCs/>
          <w:sz w:val="28"/>
          <w:szCs w:val="28"/>
        </w:rPr>
        <w:t xml:space="preserve">REF: </w:t>
      </w:r>
      <w:r w:rsidRPr="000A0E05">
        <w:rPr>
          <w:rFonts w:ascii="Arial" w:hAnsi="Arial" w:cs="Arial"/>
          <w:b/>
          <w:bCs/>
          <w:sz w:val="28"/>
          <w:szCs w:val="28"/>
        </w:rPr>
        <w:t>[</w:t>
      </w:r>
      <w:r w:rsidR="005627EA">
        <w:rPr>
          <w:rFonts w:ascii="Arial" w:hAnsi="Arial" w:cs="Arial"/>
          <w:b/>
          <w:bCs/>
          <w:color w:val="FF0000"/>
          <w:sz w:val="28"/>
          <w:szCs w:val="28"/>
        </w:rPr>
        <w:t>ED.1.22.01</w:t>
      </w:r>
      <w:r w:rsidRPr="000A0E05">
        <w:rPr>
          <w:rFonts w:ascii="Arial" w:hAnsi="Arial" w:cs="Arial"/>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005D0EFD">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005D0EFD">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436000D" w:rsidR="00334B91" w:rsidRPr="000A0E05" w:rsidRDefault="005627EA" w:rsidP="00015602">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24/11/2022</w:t>
            </w:r>
          </w:p>
        </w:tc>
      </w:tr>
      <w:tr w:rsidR="00334B91" w:rsidRPr="000A0E05" w14:paraId="41097677" w14:textId="77777777" w:rsidTr="005D0EFD">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5FC0E181"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0</w:t>
            </w:r>
            <w:r w:rsidR="00EE6428">
              <w:rPr>
                <w:rFonts w:ascii="Arial" w:hAnsi="Arial" w:cs="Arial"/>
                <w:color w:val="000000"/>
                <w:sz w:val="22"/>
                <w:szCs w:val="22"/>
                <w:lang w:val="en-GB" w:eastAsia="en-GB"/>
              </w:rPr>
              <w:t>1</w:t>
            </w:r>
            <w:r>
              <w:rPr>
                <w:rFonts w:ascii="Arial" w:hAnsi="Arial" w:cs="Arial"/>
                <w:color w:val="000000"/>
                <w:sz w:val="22"/>
                <w:szCs w:val="22"/>
                <w:lang w:val="en-GB" w:eastAsia="en-GB"/>
              </w:rPr>
              <w:t>/12/2022</w:t>
            </w:r>
          </w:p>
        </w:tc>
      </w:tr>
      <w:tr w:rsidR="00334B91" w:rsidRPr="000A0E05" w14:paraId="61ABA948" w14:textId="77777777" w:rsidTr="005D0EFD">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0F745148" w:rsidR="00334B91" w:rsidRPr="000A0E05" w:rsidRDefault="005627EA">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0</w:t>
            </w:r>
            <w:r w:rsidR="00EE6428">
              <w:rPr>
                <w:rFonts w:ascii="Arial" w:hAnsi="Arial" w:cs="Arial"/>
                <w:color w:val="000000"/>
                <w:sz w:val="22"/>
                <w:szCs w:val="22"/>
                <w:lang w:val="en-GB" w:eastAsia="en-GB"/>
              </w:rPr>
              <w:t>6/</w:t>
            </w:r>
            <w:r>
              <w:rPr>
                <w:rFonts w:ascii="Arial" w:hAnsi="Arial" w:cs="Arial"/>
                <w:color w:val="000000"/>
                <w:sz w:val="22"/>
                <w:szCs w:val="22"/>
                <w:lang w:val="en-GB" w:eastAsia="en-GB"/>
              </w:rPr>
              <w:t>12/2022</w:t>
            </w:r>
          </w:p>
        </w:tc>
      </w:tr>
      <w:tr w:rsidR="00334B91" w:rsidRPr="000A0E05" w14:paraId="6E0DC857" w14:textId="77777777" w:rsidTr="005D0EFD">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005D0EFD">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498B9D08" w:rsidR="00F41007" w:rsidRPr="000A0E05" w:rsidRDefault="00EE6428"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07</w:t>
            </w:r>
            <w:r w:rsidR="005627EA">
              <w:rPr>
                <w:rFonts w:ascii="Arial" w:hAnsi="Arial" w:cs="Arial"/>
                <w:color w:val="000000"/>
                <w:sz w:val="22"/>
                <w:szCs w:val="22"/>
                <w:lang w:val="en-GB" w:eastAsia="en-GB"/>
              </w:rPr>
              <w:t>/12/2021</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3CDA7EE5" w:rsidR="008451E8" w:rsidRPr="000A0E05" w:rsidRDefault="005C7FD6" w:rsidP="000C157F">
      <w:pPr>
        <w:rPr>
          <w:rFonts w:ascii="Arial" w:hAnsi="Arial" w:cs="Arial"/>
          <w:highlight w:val="yellow"/>
        </w:rPr>
      </w:pPr>
      <w:r w:rsidRPr="000A0E05">
        <w:rPr>
          <w:rFonts w:ascii="Arial" w:hAnsi="Arial" w:cs="Arial"/>
        </w:rPr>
        <w:t>Muslim Aid</w:t>
      </w:r>
      <w:r w:rsidR="00FA78B3" w:rsidRPr="000A0E05">
        <w:rPr>
          <w:rFonts w:ascii="Arial" w:hAnsi="Arial" w:cs="Arial"/>
        </w:rPr>
        <w:t xml:space="preserve"> </w:t>
      </w:r>
      <w:r w:rsidR="00FA78B3" w:rsidRPr="000A0E05">
        <w:rPr>
          <w:rFonts w:ascii="Arial" w:eastAsia="Arial Unicode MS" w:hAnsi="Arial" w:cs="Arial"/>
        </w:rPr>
        <w:t xml:space="preserve">invites </w:t>
      </w:r>
      <w:r w:rsidR="00FA78B3" w:rsidRPr="000A0E05">
        <w:rPr>
          <w:rFonts w:ascii="Arial" w:hAnsi="Arial" w:cs="Arial"/>
        </w:rPr>
        <w:t xml:space="preserve">prospective suppliers </w:t>
      </w:r>
      <w:r w:rsidR="00FA78B3" w:rsidRPr="000A0E05">
        <w:rPr>
          <w:rFonts w:ascii="Arial" w:eastAsia="Arial Unicode MS" w:hAnsi="Arial" w:cs="Arial"/>
        </w:rPr>
        <w:t xml:space="preserve">to </w:t>
      </w:r>
      <w:r w:rsidR="00FA78B3" w:rsidRPr="000A0E05">
        <w:rPr>
          <w:rFonts w:ascii="Arial" w:hAnsi="Arial" w:cs="Arial"/>
        </w:rPr>
        <w:t>submit tenders for [</w:t>
      </w:r>
      <w:r w:rsidR="00B251F1">
        <w:rPr>
          <w:rFonts w:ascii="Arial" w:hAnsi="Arial" w:cs="Arial"/>
          <w:color w:val="FF0000"/>
        </w:rPr>
        <w:t xml:space="preserve">Education </w:t>
      </w:r>
      <w:r w:rsidR="00AF5833">
        <w:rPr>
          <w:rFonts w:ascii="Arial" w:hAnsi="Arial" w:cs="Arial"/>
          <w:color w:val="FF0000"/>
        </w:rPr>
        <w:t>materials and kitting services as described in the BOQ</w:t>
      </w:r>
      <w:r w:rsidR="00173060">
        <w:rPr>
          <w:rFonts w:ascii="Arial" w:hAnsi="Arial" w:cs="Arial"/>
          <w:color w:val="FF0000"/>
        </w:rPr>
        <w:t>]</w:t>
      </w:r>
      <w:r w:rsidR="00173060" w:rsidRPr="000A0E05">
        <w:rPr>
          <w:rFonts w:ascii="Arial" w:hAnsi="Arial" w:cs="Arial"/>
        </w:rPr>
        <w:t xml:space="preserve"> the</w:t>
      </w:r>
      <w:r w:rsidR="00255378" w:rsidRPr="000A0E05">
        <w:rPr>
          <w:rFonts w:ascii="Arial" w:hAnsi="Arial" w:cs="Arial"/>
        </w:rPr>
        <w:t xml:space="preserve"> technical parameters must meet or exceed minimum specification requirements outlined.</w:t>
      </w:r>
    </w:p>
    <w:p w14:paraId="6E3935A8" w14:textId="7BDAD963" w:rsidR="008451E8" w:rsidRPr="000A0E05" w:rsidRDefault="003F1BBC" w:rsidP="00FA78B3">
      <w:pPr>
        <w:pStyle w:val="Heading2"/>
        <w:rPr>
          <w:rFonts w:ascii="Arial" w:hAnsi="Arial" w:cs="Arial"/>
          <w:sz w:val="24"/>
          <w:szCs w:val="24"/>
        </w:rPr>
      </w:pPr>
      <w:r w:rsidRPr="000A0E05">
        <w:rPr>
          <w:rFonts w:ascii="Arial" w:hAnsi="Arial" w:cs="Arial"/>
          <w:sz w:val="24"/>
          <w:szCs w:val="24"/>
        </w:rPr>
        <w:lastRenderedPageBreak/>
        <w:t xml:space="preserve">The service being offered must be in line with the following requirements </w:t>
      </w:r>
    </w:p>
    <w:p w14:paraId="1764E596" w14:textId="4DA38A77" w:rsidR="00211324" w:rsidRPr="000A0E05" w:rsidRDefault="00780C2C" w:rsidP="00211324">
      <w:pPr>
        <w:rPr>
          <w:rFonts w:ascii="Arial" w:hAnsi="Arial" w:cs="Arial"/>
          <w:sz w:val="20"/>
          <w:szCs w:val="20"/>
        </w:rPr>
      </w:pPr>
      <w:r>
        <w:rPr>
          <w:rFonts w:ascii="Arial" w:hAnsi="Arial" w:cs="Arial"/>
          <w:sz w:val="20"/>
          <w:szCs w:val="20"/>
        </w:rPr>
        <w:t xml:space="preserve">Education materials to deliver good quality </w:t>
      </w:r>
      <w:r w:rsidR="00211324">
        <w:rPr>
          <w:rFonts w:ascii="Arial" w:hAnsi="Arial" w:cs="Arial"/>
          <w:sz w:val="20"/>
          <w:szCs w:val="20"/>
        </w:rPr>
        <w:t xml:space="preserve">and the maximum value for money </w:t>
      </w:r>
    </w:p>
    <w:p w14:paraId="291CD17C" w14:textId="7E39F03C" w:rsidR="003F1BBC" w:rsidRDefault="005C7FD6" w:rsidP="003F1BBC">
      <w:pPr>
        <w:rPr>
          <w:rFonts w:ascii="Arial" w:hAnsi="Arial" w:cs="Arial"/>
          <w:sz w:val="20"/>
          <w:szCs w:val="20"/>
        </w:rPr>
      </w:pPr>
      <w:r w:rsidRPr="000A0E05">
        <w:rPr>
          <w:rFonts w:ascii="Arial" w:hAnsi="Arial" w:cs="Arial"/>
          <w:sz w:val="20"/>
          <w:szCs w:val="20"/>
        </w:rPr>
        <w:t>Muslim Aid</w:t>
      </w:r>
      <w:r w:rsidR="003F1BBC" w:rsidRPr="000A0E05">
        <w:rPr>
          <w:rFonts w:ascii="Arial" w:hAnsi="Arial" w:cs="Arial"/>
          <w:sz w:val="20"/>
          <w:szCs w:val="20"/>
        </w:rPr>
        <w:t xml:space="preserve"> would like to see the following issues addressed in the technical proposal:</w:t>
      </w:r>
    </w:p>
    <w:p w14:paraId="0FC22550" w14:textId="5E35A4D6" w:rsidR="00780C2C" w:rsidRDefault="00780C2C" w:rsidP="003F1BBC">
      <w:pPr>
        <w:rPr>
          <w:rFonts w:ascii="Arial" w:hAnsi="Arial" w:cs="Arial"/>
          <w:sz w:val="20"/>
          <w:szCs w:val="20"/>
        </w:rPr>
      </w:pPr>
      <w:r w:rsidRPr="00780C2C">
        <w:rPr>
          <w:rFonts w:ascii="Arial" w:hAnsi="Arial" w:cs="Arial"/>
          <w:sz w:val="20"/>
          <w:szCs w:val="20"/>
        </w:rPr>
        <w:t>[1] Quote must be valid for 30 days</w:t>
      </w:r>
    </w:p>
    <w:p w14:paraId="4B018BDE" w14:textId="2823784E" w:rsidR="00780C2C" w:rsidRDefault="00780C2C" w:rsidP="003F1BBC">
      <w:pPr>
        <w:rPr>
          <w:rFonts w:ascii="Arial" w:hAnsi="Arial" w:cs="Arial"/>
          <w:sz w:val="20"/>
          <w:szCs w:val="20"/>
        </w:rPr>
      </w:pPr>
      <w:r w:rsidRPr="00780C2C">
        <w:rPr>
          <w:rFonts w:ascii="Arial" w:hAnsi="Arial" w:cs="Arial"/>
          <w:sz w:val="20"/>
          <w:szCs w:val="20"/>
        </w:rPr>
        <w:t xml:space="preserve">[2] supplier provide documentations to prove that they are legally operate in Muslim Aid and in the business of provision </w:t>
      </w:r>
      <w:r w:rsidR="00173060" w:rsidRPr="00780C2C">
        <w:rPr>
          <w:rFonts w:ascii="Arial" w:hAnsi="Arial" w:cs="Arial"/>
          <w:sz w:val="20"/>
          <w:szCs w:val="20"/>
        </w:rPr>
        <w:t>of education</w:t>
      </w:r>
      <w:r w:rsidR="0059658B">
        <w:rPr>
          <w:rFonts w:ascii="Arial" w:hAnsi="Arial" w:cs="Arial"/>
          <w:sz w:val="20"/>
          <w:szCs w:val="20"/>
        </w:rPr>
        <w:t xml:space="preserve"> </w:t>
      </w:r>
      <w:r w:rsidR="00173060" w:rsidRPr="00780C2C">
        <w:rPr>
          <w:rFonts w:ascii="Arial" w:hAnsi="Arial" w:cs="Arial"/>
          <w:sz w:val="20"/>
          <w:szCs w:val="20"/>
        </w:rPr>
        <w:t>products.</w:t>
      </w:r>
      <w:r w:rsidRPr="00780C2C">
        <w:rPr>
          <w:rFonts w:ascii="Arial" w:hAnsi="Arial" w:cs="Arial"/>
          <w:sz w:val="20"/>
          <w:szCs w:val="20"/>
        </w:rPr>
        <w:t xml:space="preserve"> Irrelevant business license will not be considered.</w:t>
      </w:r>
      <w:r w:rsidRPr="00780C2C">
        <w:rPr>
          <w:rFonts w:ascii="Arial" w:hAnsi="Arial" w:cs="Arial"/>
          <w:sz w:val="20"/>
          <w:szCs w:val="20"/>
        </w:rPr>
        <w:tab/>
      </w:r>
    </w:p>
    <w:p w14:paraId="594FEAD7" w14:textId="66EDDC8D" w:rsidR="00780C2C" w:rsidRDefault="00780C2C" w:rsidP="003F1BBC">
      <w:pPr>
        <w:rPr>
          <w:rFonts w:ascii="Arial" w:hAnsi="Arial" w:cs="Arial"/>
          <w:sz w:val="20"/>
          <w:szCs w:val="20"/>
        </w:rPr>
      </w:pPr>
      <w:r w:rsidRPr="00780C2C">
        <w:rPr>
          <w:rFonts w:ascii="Arial" w:hAnsi="Arial" w:cs="Arial"/>
          <w:sz w:val="20"/>
          <w:szCs w:val="20"/>
        </w:rPr>
        <w:t>[3] Supplier confirmation of compliance with Muslim Aid   Anti-Bribery and Corruption Policy, Child Safeguarding Policy, and supplier Code of Conduct.</w:t>
      </w:r>
      <w:r w:rsidRPr="00780C2C">
        <w:rPr>
          <w:rFonts w:ascii="Arial" w:hAnsi="Arial" w:cs="Arial"/>
          <w:sz w:val="20"/>
          <w:szCs w:val="20"/>
        </w:rPr>
        <w:tab/>
      </w:r>
    </w:p>
    <w:p w14:paraId="4E32FEBD" w14:textId="45BA1E57" w:rsidR="00780C2C" w:rsidRDefault="00780C2C" w:rsidP="003F1BBC">
      <w:pPr>
        <w:rPr>
          <w:rFonts w:ascii="Arial" w:hAnsi="Arial" w:cs="Arial"/>
          <w:sz w:val="20"/>
          <w:szCs w:val="20"/>
        </w:rPr>
      </w:pPr>
      <w:r w:rsidRPr="00780C2C">
        <w:rPr>
          <w:rFonts w:ascii="Arial" w:hAnsi="Arial" w:cs="Arial"/>
          <w:sz w:val="20"/>
          <w:szCs w:val="20"/>
        </w:rPr>
        <w:t>[4] Supplier submit quotes in a way it is directed in Required Response and Pricing of Bid.</w:t>
      </w:r>
      <w:r w:rsidRPr="00780C2C">
        <w:rPr>
          <w:rFonts w:ascii="Arial" w:hAnsi="Arial" w:cs="Arial"/>
          <w:sz w:val="20"/>
          <w:szCs w:val="20"/>
        </w:rPr>
        <w:tab/>
      </w:r>
    </w:p>
    <w:p w14:paraId="102AC8EC" w14:textId="11A19084" w:rsidR="00780C2C" w:rsidRDefault="00780C2C" w:rsidP="003F1BBC">
      <w:pPr>
        <w:rPr>
          <w:rFonts w:ascii="Arial" w:hAnsi="Arial" w:cs="Arial"/>
          <w:sz w:val="20"/>
          <w:szCs w:val="20"/>
        </w:rPr>
      </w:pPr>
      <w:r w:rsidRPr="00780C2C">
        <w:rPr>
          <w:rFonts w:ascii="Arial" w:hAnsi="Arial" w:cs="Arial"/>
          <w:sz w:val="20"/>
          <w:szCs w:val="20"/>
        </w:rPr>
        <w:t>(5) Presentation of audited financial reports from a reputable accountant/accountancy firm for the past 3 years audited balance sheet to confirm financial capacity of your company and that your company is not under the risk of bankruptcy. Bidder must confirm if its financial capacity is low</w:t>
      </w:r>
      <w:r w:rsidRPr="00780C2C">
        <w:rPr>
          <w:rFonts w:ascii="Arial" w:hAnsi="Arial" w:cs="Arial"/>
          <w:sz w:val="20"/>
          <w:szCs w:val="20"/>
        </w:rPr>
        <w:tab/>
      </w:r>
    </w:p>
    <w:p w14:paraId="62A25746" w14:textId="324A4003" w:rsidR="00780C2C" w:rsidRDefault="00780C2C" w:rsidP="00780C2C">
      <w:pPr>
        <w:rPr>
          <w:rFonts w:ascii="Arial" w:hAnsi="Arial" w:cs="Arial"/>
          <w:sz w:val="20"/>
          <w:szCs w:val="20"/>
        </w:rPr>
      </w:pPr>
      <w:r>
        <w:rPr>
          <w:rFonts w:ascii="Arial" w:hAnsi="Arial" w:cs="Arial"/>
          <w:sz w:val="20"/>
          <w:szCs w:val="20"/>
        </w:rPr>
        <w:t>(6)</w:t>
      </w:r>
      <w:r w:rsidRPr="00780C2C">
        <w:rPr>
          <w:rFonts w:ascii="Arial" w:hAnsi="Arial" w:cs="Arial"/>
          <w:sz w:val="20"/>
          <w:szCs w:val="20"/>
        </w:rPr>
        <w:t xml:space="preserve"> Relevant Experience with other INGO </w:t>
      </w:r>
      <w:r w:rsidR="0059658B">
        <w:rPr>
          <w:rFonts w:ascii="Arial" w:hAnsi="Arial" w:cs="Arial"/>
          <w:sz w:val="20"/>
          <w:szCs w:val="20"/>
        </w:rPr>
        <w:t>/</w:t>
      </w:r>
      <w:r w:rsidRPr="00780C2C">
        <w:rPr>
          <w:rFonts w:ascii="Arial" w:hAnsi="Arial" w:cs="Arial"/>
          <w:sz w:val="20"/>
          <w:szCs w:val="20"/>
        </w:rPr>
        <w:t>UN Agencies</w:t>
      </w:r>
      <w:r>
        <w:rPr>
          <w:rFonts w:ascii="Arial" w:hAnsi="Arial" w:cs="Arial"/>
          <w:sz w:val="20"/>
          <w:szCs w:val="20"/>
        </w:rPr>
        <w:t>.</w:t>
      </w:r>
      <w:r w:rsidRPr="00780C2C">
        <w:rPr>
          <w:rFonts w:ascii="Arial" w:hAnsi="Arial" w:cs="Arial"/>
          <w:sz w:val="20"/>
          <w:szCs w:val="20"/>
        </w:rPr>
        <w:tab/>
      </w:r>
    </w:p>
    <w:p w14:paraId="4EF7B6EF" w14:textId="524151A6" w:rsidR="00780C2C" w:rsidRDefault="00780C2C" w:rsidP="00780C2C">
      <w:pPr>
        <w:rPr>
          <w:rFonts w:ascii="Arial" w:hAnsi="Arial" w:cs="Arial"/>
          <w:sz w:val="20"/>
          <w:szCs w:val="20"/>
        </w:rPr>
      </w:pPr>
      <w:r>
        <w:rPr>
          <w:rFonts w:ascii="Arial" w:hAnsi="Arial" w:cs="Arial"/>
          <w:sz w:val="20"/>
          <w:szCs w:val="20"/>
        </w:rPr>
        <w:t>(7)</w:t>
      </w:r>
      <w:r w:rsidRPr="00780C2C">
        <w:rPr>
          <w:rFonts w:ascii="Arial" w:hAnsi="Arial" w:cs="Arial"/>
          <w:sz w:val="20"/>
          <w:szCs w:val="20"/>
        </w:rPr>
        <w:t xml:space="preserve"> Capacity to deliver multiple deliveries in short span of time (in days</w:t>
      </w:r>
      <w:r w:rsidR="00173060" w:rsidRPr="00780C2C">
        <w:rPr>
          <w:rFonts w:ascii="Arial" w:hAnsi="Arial" w:cs="Arial"/>
          <w:sz w:val="20"/>
          <w:szCs w:val="20"/>
        </w:rPr>
        <w:t>).</w:t>
      </w:r>
      <w:r w:rsidRPr="00780C2C">
        <w:rPr>
          <w:rFonts w:ascii="Arial" w:hAnsi="Arial" w:cs="Arial"/>
          <w:sz w:val="20"/>
          <w:szCs w:val="20"/>
        </w:rPr>
        <w:tab/>
      </w:r>
    </w:p>
    <w:p w14:paraId="7E31D611" w14:textId="4B89B829" w:rsidR="00780C2C" w:rsidRDefault="00780C2C" w:rsidP="00780C2C">
      <w:pPr>
        <w:rPr>
          <w:rFonts w:ascii="Arial" w:hAnsi="Arial" w:cs="Arial"/>
          <w:sz w:val="20"/>
          <w:szCs w:val="20"/>
        </w:rPr>
      </w:pPr>
      <w:r>
        <w:rPr>
          <w:rFonts w:ascii="Arial" w:hAnsi="Arial" w:cs="Arial"/>
          <w:sz w:val="20"/>
          <w:szCs w:val="20"/>
        </w:rPr>
        <w:t>(8)</w:t>
      </w:r>
      <w:r w:rsidRPr="00780C2C">
        <w:rPr>
          <w:rFonts w:ascii="Arial" w:hAnsi="Arial" w:cs="Arial"/>
          <w:sz w:val="20"/>
          <w:szCs w:val="20"/>
        </w:rPr>
        <w:t xml:space="preserve"> Financial Capacity</w:t>
      </w:r>
      <w:r>
        <w:rPr>
          <w:rFonts w:ascii="Arial" w:hAnsi="Arial" w:cs="Arial"/>
          <w:sz w:val="20"/>
          <w:szCs w:val="20"/>
        </w:rPr>
        <w:t>.</w:t>
      </w:r>
    </w:p>
    <w:p w14:paraId="50AC27DC" w14:textId="1603C3E3" w:rsidR="00780C2C" w:rsidRDefault="00780C2C" w:rsidP="00780C2C">
      <w:pPr>
        <w:rPr>
          <w:rFonts w:ascii="Arial" w:hAnsi="Arial" w:cs="Arial"/>
          <w:sz w:val="20"/>
          <w:szCs w:val="20"/>
        </w:rPr>
      </w:pPr>
      <w:r>
        <w:rPr>
          <w:rFonts w:ascii="Arial" w:hAnsi="Arial" w:cs="Arial"/>
          <w:sz w:val="20"/>
          <w:szCs w:val="20"/>
        </w:rPr>
        <w:t>(</w:t>
      </w:r>
      <w:r w:rsidR="0059658B">
        <w:rPr>
          <w:rFonts w:ascii="Arial" w:hAnsi="Arial" w:cs="Arial"/>
          <w:sz w:val="20"/>
          <w:szCs w:val="20"/>
        </w:rPr>
        <w:t>9</w:t>
      </w:r>
      <w:r>
        <w:rPr>
          <w:rFonts w:ascii="Arial" w:hAnsi="Arial" w:cs="Arial"/>
          <w:sz w:val="20"/>
          <w:szCs w:val="20"/>
        </w:rPr>
        <w:t>)</w:t>
      </w:r>
      <w:r w:rsidRPr="00780C2C">
        <w:rPr>
          <w:rFonts w:ascii="Arial" w:hAnsi="Arial" w:cs="Arial"/>
          <w:sz w:val="20"/>
          <w:szCs w:val="20"/>
        </w:rPr>
        <w:t xml:space="preserve"> Additional benefits</w:t>
      </w:r>
      <w:r>
        <w:rPr>
          <w:rFonts w:ascii="Arial" w:hAnsi="Arial" w:cs="Arial"/>
          <w:sz w:val="20"/>
          <w:szCs w:val="20"/>
        </w:rPr>
        <w:t>.</w:t>
      </w:r>
    </w:p>
    <w:p w14:paraId="297E87F9" w14:textId="0CF38D34" w:rsidR="00211324" w:rsidRPr="00ED51F7" w:rsidRDefault="00211324" w:rsidP="00780C2C">
      <w:pPr>
        <w:rPr>
          <w:rFonts w:ascii="Arial" w:hAnsi="Arial" w:cs="Arial"/>
          <w:sz w:val="28"/>
          <w:szCs w:val="28"/>
          <w:u w:val="single"/>
        </w:rPr>
      </w:pPr>
      <w:r w:rsidRPr="00ED51F7">
        <w:rPr>
          <w:rFonts w:ascii="Arial" w:hAnsi="Arial" w:cs="Arial"/>
          <w:sz w:val="28"/>
          <w:szCs w:val="28"/>
          <w:u w:val="single"/>
        </w:rPr>
        <w:t>(10) one sample for each item</w:t>
      </w:r>
      <w:r w:rsidR="00D872A2">
        <w:rPr>
          <w:rFonts w:ascii="Arial" w:hAnsi="Arial" w:cs="Arial"/>
          <w:sz w:val="28"/>
          <w:szCs w:val="28"/>
          <w:u w:val="single"/>
        </w:rPr>
        <w:t xml:space="preserve"> to be submitted along </w:t>
      </w:r>
      <w:r w:rsidR="0001684C">
        <w:rPr>
          <w:rFonts w:ascii="Arial" w:hAnsi="Arial" w:cs="Arial"/>
          <w:sz w:val="28"/>
          <w:szCs w:val="28"/>
          <w:u w:val="single"/>
        </w:rPr>
        <w:t>with the techno/commercial offers ,</w:t>
      </w:r>
      <w:r w:rsidRPr="00ED51F7">
        <w:rPr>
          <w:rFonts w:ascii="Arial" w:hAnsi="Arial" w:cs="Arial"/>
          <w:sz w:val="28"/>
          <w:szCs w:val="28"/>
          <w:u w:val="single"/>
        </w:rPr>
        <w:t xml:space="preserve"> labelled by the name of the </w:t>
      </w:r>
      <w:r w:rsidR="0001684C">
        <w:rPr>
          <w:rFonts w:ascii="Arial" w:hAnsi="Arial" w:cs="Arial"/>
          <w:sz w:val="28"/>
          <w:szCs w:val="28"/>
          <w:u w:val="single"/>
        </w:rPr>
        <w:t>Tenderer</w:t>
      </w:r>
      <w:r w:rsidRPr="00ED51F7">
        <w:rPr>
          <w:rFonts w:ascii="Arial" w:hAnsi="Arial" w:cs="Arial"/>
          <w:sz w:val="28"/>
          <w:szCs w:val="28"/>
          <w:u w:val="single"/>
        </w:rPr>
        <w:t>.</w:t>
      </w:r>
      <w:bookmarkStart w:id="4" w:name="_GoBack"/>
      <w:bookmarkEnd w:id="4"/>
    </w:p>
    <w:p w14:paraId="05813F5D" w14:textId="7ED2F625" w:rsidR="000C157F" w:rsidRPr="000A0E05" w:rsidRDefault="000C157F" w:rsidP="000C157F">
      <w:pPr>
        <w:pStyle w:val="Heading2"/>
        <w:rPr>
          <w:rFonts w:ascii="Arial" w:hAnsi="Arial" w:cs="Arial"/>
          <w:sz w:val="24"/>
          <w:szCs w:val="24"/>
        </w:rPr>
      </w:pPr>
      <w:r w:rsidRPr="000A0E0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000A0E0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5" w:name="_Toc466022939"/>
      <w:r w:rsidRPr="00BD6FAF">
        <w:rPr>
          <w:rFonts w:ascii="Arial" w:hAnsi="Arial" w:cs="Arial"/>
          <w:sz w:val="28"/>
          <w:szCs w:val="28"/>
        </w:rPr>
        <w:t xml:space="preserve">Terms of </w:t>
      </w:r>
      <w:bookmarkEnd w:id="5"/>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CC7C78">
        <w:rPr>
          <w:rFonts w:ascii="Arial" w:hAnsi="Arial" w:cs="Arial"/>
          <w:sz w:val="24"/>
          <w:szCs w:val="24"/>
        </w:rPr>
        <w:t>Procurement Process</w:t>
      </w:r>
      <w:bookmarkEnd w:id="9"/>
      <w:bookmarkEnd w:id="10"/>
      <w:bookmarkEnd w:id="11"/>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2" w:name="_Toc229548506"/>
      <w:bookmarkStart w:id="13" w:name="_Toc231810370"/>
      <w:bookmarkStart w:id="14"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2"/>
      <w:bookmarkEnd w:id="13"/>
      <w:bookmarkEnd w:id="14"/>
    </w:p>
    <w:p w14:paraId="50526284" w14:textId="3A748235" w:rsidR="00293505" w:rsidRPr="000A0E05" w:rsidRDefault="00CC7C78" w:rsidP="00CC7C78">
      <w:pPr>
        <w:pStyle w:val="Heading3"/>
        <w:keepNext w:val="0"/>
        <w:rPr>
          <w:rFonts w:ascii="Arial" w:hAnsi="Arial" w:cs="Arial"/>
        </w:rPr>
      </w:pPr>
      <w:r>
        <w:rPr>
          <w:rFonts w:ascii="Arial" w:hAnsi="Arial" w:cs="Arial"/>
        </w:rPr>
        <w:lastRenderedPageBreak/>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D75453F"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5" w:name="_Toc229548507"/>
      <w:bookmarkStart w:id="16" w:name="_Toc231810371"/>
      <w:bookmarkStart w:id="17" w:name="_Toc466022943"/>
      <w:r w:rsidRPr="000A0E05">
        <w:rPr>
          <w:rFonts w:ascii="Arial" w:hAnsi="Arial" w:cs="Arial"/>
        </w:rPr>
        <w:t>Co</w:t>
      </w:r>
      <w:r w:rsidR="00293505" w:rsidRPr="000A0E05">
        <w:rPr>
          <w:rFonts w:ascii="Arial" w:hAnsi="Arial" w:cs="Arial"/>
        </w:rPr>
        <w:t>nditions of Tender Submission</w:t>
      </w:r>
      <w:bookmarkEnd w:id="15"/>
      <w:bookmarkEnd w:id="16"/>
      <w:bookmarkEnd w:id="17"/>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8" w:name="_Toc466022938"/>
      <w:r w:rsidRPr="000A0E05">
        <w:rPr>
          <w:rFonts w:ascii="Arial" w:hAnsi="Arial" w:cs="Arial"/>
        </w:rPr>
        <w:t>Quality Control</w:t>
      </w:r>
      <w:bookmarkEnd w:id="18"/>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9" w:name="_Toc466022944"/>
      <w:bookmarkEnd w:id="19"/>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20" w:name="_Toc465864399"/>
      <w:bookmarkStart w:id="21" w:name="_Toc465869570"/>
      <w:bookmarkStart w:id="22"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4"/>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20"/>
      <w:bookmarkEnd w:id="21"/>
      <w:bookmarkEnd w:id="22"/>
    </w:p>
    <w:p w14:paraId="41401843" w14:textId="5AF755CA" w:rsidR="000B7206" w:rsidRPr="000B7206" w:rsidRDefault="000B7206" w:rsidP="000B7206">
      <w:pPr>
        <w:pStyle w:val="ListParagraph"/>
        <w:numPr>
          <w:ilvl w:val="1"/>
          <w:numId w:val="4"/>
        </w:numPr>
        <w:jc w:val="both"/>
        <w:rPr>
          <w:rFonts w:ascii="Arial" w:hAnsi="Arial" w:cs="Arial"/>
          <w:b/>
        </w:rPr>
      </w:pPr>
      <w:bookmarkStart w:id="23" w:name="_Hlk119938202"/>
      <w:r>
        <w:rPr>
          <w:rFonts w:ascii="Arial" w:hAnsi="Arial" w:cs="Arial"/>
          <w:b/>
          <w:i/>
          <w:iCs/>
        </w:rPr>
        <w:t xml:space="preserve">Supply Chain </w:t>
      </w:r>
      <w:r w:rsidR="0062419E" w:rsidRPr="000B7206">
        <w:rPr>
          <w:rFonts w:ascii="Arial" w:hAnsi="Arial" w:cs="Arial"/>
          <w:b/>
          <w:i/>
          <w:iCs/>
        </w:rPr>
        <w:t>ITT</w:t>
      </w:r>
      <w:r w:rsidR="0062419E">
        <w:rPr>
          <w:rFonts w:ascii="Arial" w:hAnsi="Arial" w:cs="Arial"/>
          <w:b/>
          <w:i/>
          <w:iCs/>
        </w:rPr>
        <w:t xml:space="preserve"> &lt;</w:t>
      </w:r>
      <w:r w:rsidRPr="000B7206">
        <w:rPr>
          <w:rFonts w:ascii="Arial" w:hAnsi="Arial" w:cs="Arial"/>
          <w:b/>
          <w:i/>
          <w:iCs/>
        </w:rPr>
        <w:t>ED.1.22.01&gt; &lt;Provision of Education Kit</w:t>
      </w:r>
      <w:r w:rsidR="0062419E" w:rsidRPr="000B7206">
        <w:rPr>
          <w:rFonts w:ascii="Arial" w:hAnsi="Arial" w:cs="Arial"/>
          <w:b/>
          <w:i/>
          <w:iCs/>
        </w:rPr>
        <w:t>&gt;.</w:t>
      </w:r>
    </w:p>
    <w:bookmarkEnd w:id="23"/>
    <w:p w14:paraId="2FD3F03B" w14:textId="5DA3028B" w:rsidR="00047B01" w:rsidRPr="000A0E05" w:rsidRDefault="00047B01" w:rsidP="000B7206">
      <w:pPr>
        <w:pStyle w:val="ListParagraph"/>
        <w:numPr>
          <w:ilvl w:val="1"/>
          <w:numId w:val="4"/>
        </w:numPr>
        <w:jc w:val="both"/>
        <w:rPr>
          <w:rFonts w:ascii="Arial" w:hAnsi="Arial" w:cs="Arial"/>
          <w:b/>
        </w:rPr>
      </w:pPr>
      <w:r w:rsidRPr="000A0E05">
        <w:rPr>
          <w:rFonts w:ascii="Arial" w:hAnsi="Arial" w:cs="Arial"/>
          <w:b/>
          <w:i/>
        </w:rPr>
        <w:t xml:space="preserve">Name of your </w:t>
      </w:r>
      <w:r w:rsidR="0001367A">
        <w:rPr>
          <w:rFonts w:ascii="Arial" w:hAnsi="Arial" w:cs="Arial"/>
          <w:b/>
          <w:i/>
        </w:rPr>
        <w:t>company/organization</w:t>
      </w:r>
      <w:r w:rsidRPr="000A0E05">
        <w:rPr>
          <w:rFonts w:ascii="Arial" w:hAnsi="Arial" w:cs="Arial"/>
          <w:b/>
          <w:i/>
        </w:rPr>
        <w:t xml:space="preserve"> </w:t>
      </w:r>
    </w:p>
    <w:p w14:paraId="6A7C008F" w14:textId="77777777" w:rsidR="0001367A" w:rsidRDefault="0001367A" w:rsidP="0001367A">
      <w:pPr>
        <w:pStyle w:val="ListParagraph"/>
        <w:ind w:left="360"/>
        <w:rPr>
          <w:rFonts w:ascii="Arial" w:hAnsi="Arial" w:cs="Arial"/>
        </w:rPr>
      </w:pPr>
    </w:p>
    <w:p w14:paraId="5D65D689" w14:textId="77777777" w:rsidR="0062419E" w:rsidRPr="000B7206" w:rsidRDefault="00047B01" w:rsidP="0062419E">
      <w:pPr>
        <w:pStyle w:val="ListParagraph"/>
        <w:numPr>
          <w:ilvl w:val="1"/>
          <w:numId w:val="4"/>
        </w:numPr>
        <w:jc w:val="both"/>
        <w:rPr>
          <w:rFonts w:ascii="Arial" w:hAnsi="Arial" w:cs="Arial"/>
          <w:b/>
        </w:rPr>
      </w:pPr>
      <w:r w:rsidRPr="000A0E05">
        <w:rPr>
          <w:rFonts w:ascii="Arial" w:hAnsi="Arial" w:cs="Arial"/>
        </w:rPr>
        <w:lastRenderedPageBreak/>
        <w:t xml:space="preserve">please submit </w:t>
      </w:r>
      <w:bookmarkStart w:id="24" w:name="_Toc465864398"/>
      <w:bookmarkStart w:id="25" w:name="_Toc465869569"/>
      <w:bookmarkStart w:id="26" w:name="_Toc466022945"/>
      <w:r w:rsidRPr="000A0E05">
        <w:rPr>
          <w:rFonts w:ascii="Arial" w:hAnsi="Arial" w:cs="Arial"/>
        </w:rPr>
        <w:t>i</w:t>
      </w:r>
      <w:r w:rsidR="00AE2DA4" w:rsidRPr="000A0E05">
        <w:rPr>
          <w:rFonts w:ascii="Arial" w:hAnsi="Arial" w:cs="Arial"/>
        </w:rPr>
        <w:t>n a sealed envelope m</w:t>
      </w:r>
      <w:r w:rsidR="00D6489C" w:rsidRPr="000A0E05">
        <w:rPr>
          <w:rFonts w:ascii="Arial" w:hAnsi="Arial" w:cs="Arial"/>
        </w:rPr>
        <w:t>arked [</w:t>
      </w:r>
      <w:r w:rsidR="0062419E">
        <w:rPr>
          <w:rFonts w:ascii="Arial" w:hAnsi="Arial" w:cs="Arial"/>
          <w:b/>
          <w:i/>
          <w:iCs/>
        </w:rPr>
        <w:t xml:space="preserve">Supply Chain </w:t>
      </w:r>
      <w:r w:rsidR="0062419E" w:rsidRPr="000B7206">
        <w:rPr>
          <w:rFonts w:ascii="Arial" w:hAnsi="Arial" w:cs="Arial"/>
          <w:b/>
          <w:i/>
          <w:iCs/>
        </w:rPr>
        <w:t>ITT</w:t>
      </w:r>
      <w:r w:rsidR="0062419E">
        <w:rPr>
          <w:rFonts w:ascii="Arial" w:hAnsi="Arial" w:cs="Arial"/>
          <w:b/>
          <w:i/>
          <w:iCs/>
        </w:rPr>
        <w:t xml:space="preserve"> &lt;</w:t>
      </w:r>
      <w:r w:rsidR="0062419E" w:rsidRPr="000B7206">
        <w:rPr>
          <w:rFonts w:ascii="Arial" w:hAnsi="Arial" w:cs="Arial"/>
          <w:b/>
          <w:i/>
          <w:iCs/>
        </w:rPr>
        <w:t>ED.1.22.01&gt; &lt;Provision of Education Kit&gt;.</w:t>
      </w:r>
    </w:p>
    <w:p w14:paraId="500978AD" w14:textId="13E535F1" w:rsidR="00AE2DA4" w:rsidRDefault="00344D93" w:rsidP="0001367A">
      <w:pPr>
        <w:pStyle w:val="ListParagraph"/>
        <w:numPr>
          <w:ilvl w:val="0"/>
          <w:numId w:val="4"/>
        </w:numPr>
        <w:rPr>
          <w:rFonts w:ascii="Arial" w:hAnsi="Arial" w:cs="Arial"/>
        </w:rPr>
      </w:pPr>
      <w:r w:rsidRPr="000A0E05">
        <w:rPr>
          <w:rFonts w:ascii="Arial" w:hAnsi="Arial" w:cs="Arial"/>
          <w:i/>
        </w:rPr>
        <w:t>before</w:t>
      </w:r>
      <w:r w:rsidR="00D6489C" w:rsidRPr="000A0E05">
        <w:rPr>
          <w:rFonts w:ascii="Arial" w:hAnsi="Arial" w:cs="Arial"/>
          <w:i/>
        </w:rPr>
        <w:t xml:space="preserve"> the deadline</w:t>
      </w:r>
      <w:r w:rsidRPr="000A0E05">
        <w:rPr>
          <w:rFonts w:ascii="Arial" w:hAnsi="Arial" w:cs="Arial"/>
          <w:i/>
        </w:rPr>
        <w:t xml:space="preserve"> </w:t>
      </w:r>
      <w:r w:rsidR="00D6489C" w:rsidRPr="000A0E05">
        <w:rPr>
          <w:rFonts w:ascii="Arial" w:hAnsi="Arial" w:cs="Arial"/>
          <w:i/>
        </w:rPr>
        <w:t>[</w:t>
      </w:r>
      <w:r w:rsidR="0062419E">
        <w:rPr>
          <w:rFonts w:ascii="Arial" w:hAnsi="Arial" w:cs="Arial"/>
          <w:i/>
        </w:rPr>
        <w:t>08/12/2022</w:t>
      </w:r>
      <w:r w:rsidR="00D6489C" w:rsidRPr="000A0E05">
        <w:rPr>
          <w:rFonts w:ascii="Arial" w:hAnsi="Arial" w:cs="Arial"/>
          <w:i/>
        </w:rPr>
        <w:t xml:space="preserve">] </w:t>
      </w:r>
      <w:r w:rsidR="00AE2DA4" w:rsidRPr="000A0E05">
        <w:rPr>
          <w:rFonts w:ascii="Arial" w:hAnsi="Arial" w:cs="Arial"/>
          <w:i/>
        </w:rPr>
        <w:t>by the tender</w:t>
      </w:r>
      <w:r w:rsidR="00322CE2" w:rsidRPr="000A0E05">
        <w:rPr>
          <w:rFonts w:ascii="Arial" w:hAnsi="Arial" w:cs="Arial"/>
          <w:i/>
        </w:rPr>
        <w:t xml:space="preserve"> </w:t>
      </w:r>
      <w:r w:rsidR="00AE2DA4" w:rsidRPr="000A0E05">
        <w:rPr>
          <w:rFonts w:ascii="Arial" w:hAnsi="Arial" w:cs="Arial"/>
          <w:i/>
        </w:rPr>
        <w:t>comm</w:t>
      </w:r>
      <w:r w:rsidR="00D6489C" w:rsidRPr="000A0E05">
        <w:rPr>
          <w:rFonts w:ascii="Arial" w:hAnsi="Arial" w:cs="Arial"/>
          <w:i/>
        </w:rPr>
        <w:t>itte</w:t>
      </w:r>
      <w:r w:rsidR="00AE2DA4" w:rsidRPr="000A0E05">
        <w:rPr>
          <w:rFonts w:ascii="Arial" w:hAnsi="Arial" w:cs="Arial"/>
          <w:i/>
        </w:rPr>
        <w:t xml:space="preserve">e’ </w:t>
      </w:r>
      <w:r w:rsidR="007F41A4" w:rsidRPr="000A0E05">
        <w:rPr>
          <w:rFonts w:ascii="Arial" w:hAnsi="Arial" w:cs="Arial"/>
          <w:u w:val="single"/>
        </w:rPr>
        <w:t xml:space="preserve">with your financial and technical offers </w:t>
      </w:r>
      <w:r w:rsidR="00073C78" w:rsidRPr="000A0E05">
        <w:rPr>
          <w:rFonts w:ascii="Arial" w:hAnsi="Arial" w:cs="Arial"/>
          <w:u w:val="single"/>
        </w:rPr>
        <w:t xml:space="preserve">inside in two </w:t>
      </w:r>
      <w:r w:rsidR="007F41A4" w:rsidRPr="000A0E05">
        <w:rPr>
          <w:rFonts w:ascii="Arial" w:hAnsi="Arial" w:cs="Arial"/>
          <w:u w:val="single"/>
        </w:rPr>
        <w:t>separate envelopes</w:t>
      </w:r>
      <w:r w:rsidR="00073C78" w:rsidRPr="000A0E05">
        <w:rPr>
          <w:rFonts w:ascii="Arial" w:hAnsi="Arial" w:cs="Arial"/>
          <w:u w:val="single"/>
        </w:rPr>
        <w:t xml:space="preserve"> marked as Financial Offer and Technical Offer</w:t>
      </w:r>
      <w:r w:rsidR="007F41A4" w:rsidRPr="000A0E05">
        <w:rPr>
          <w:rFonts w:ascii="Arial" w:hAnsi="Arial" w:cs="Arial"/>
        </w:rPr>
        <w:t xml:space="preserve"> </w:t>
      </w:r>
      <w:r w:rsidR="00AE2DA4" w:rsidRPr="000A0E05">
        <w:rPr>
          <w:rFonts w:ascii="Arial" w:hAnsi="Arial" w:cs="Arial"/>
        </w:rPr>
        <w:t xml:space="preserve">to the Private Tender Box c/o </w:t>
      </w:r>
      <w:bookmarkEnd w:id="24"/>
      <w:bookmarkEnd w:id="25"/>
      <w:bookmarkEnd w:id="26"/>
      <w:r w:rsidR="00D6489C" w:rsidRPr="000A0E05">
        <w:rPr>
          <w:rFonts w:ascii="Arial" w:hAnsi="Arial" w:cs="Arial"/>
        </w:rPr>
        <w:t>[</w:t>
      </w:r>
      <w:bookmarkStart w:id="27" w:name="_Hlk120021407"/>
      <w:r w:rsidR="0062419E" w:rsidRPr="0062419E">
        <w:rPr>
          <w:rFonts w:ascii="Arial" w:hAnsi="Arial" w:cs="Arial"/>
        </w:rPr>
        <w:t xml:space="preserve">MASCO Khartoum – Al </w:t>
      </w:r>
      <w:proofErr w:type="spellStart"/>
      <w:r w:rsidR="0062419E" w:rsidRPr="0062419E">
        <w:rPr>
          <w:rFonts w:ascii="Arial" w:hAnsi="Arial" w:cs="Arial"/>
        </w:rPr>
        <w:t>Taif</w:t>
      </w:r>
      <w:proofErr w:type="spellEnd"/>
      <w:r w:rsidR="0062419E" w:rsidRPr="0062419E">
        <w:rPr>
          <w:rFonts w:ascii="Arial" w:hAnsi="Arial" w:cs="Arial"/>
        </w:rPr>
        <w:t xml:space="preserve"> | Off </w:t>
      </w:r>
      <w:proofErr w:type="spellStart"/>
      <w:r w:rsidR="0062419E" w:rsidRPr="0062419E">
        <w:rPr>
          <w:rFonts w:ascii="Arial" w:hAnsi="Arial" w:cs="Arial"/>
        </w:rPr>
        <w:t>Alna</w:t>
      </w:r>
      <w:proofErr w:type="spellEnd"/>
      <w:r w:rsidR="0062419E" w:rsidRPr="0062419E">
        <w:rPr>
          <w:rFonts w:ascii="Arial" w:hAnsi="Arial" w:cs="Arial"/>
        </w:rPr>
        <w:t xml:space="preserve"> </w:t>
      </w:r>
      <w:proofErr w:type="spellStart"/>
      <w:r w:rsidR="0062419E" w:rsidRPr="0062419E">
        <w:rPr>
          <w:rFonts w:ascii="Arial" w:hAnsi="Arial" w:cs="Arial"/>
        </w:rPr>
        <w:t>Kheil</w:t>
      </w:r>
      <w:proofErr w:type="spellEnd"/>
      <w:r w:rsidR="0062419E" w:rsidRPr="0062419E">
        <w:rPr>
          <w:rFonts w:ascii="Arial" w:hAnsi="Arial" w:cs="Arial"/>
        </w:rPr>
        <w:t>/Al Salam St – Block 22 – House 400</w:t>
      </w:r>
      <w:r w:rsidR="00D6489C" w:rsidRPr="000A0E05">
        <w:rPr>
          <w:rFonts w:ascii="Arial" w:hAnsi="Arial" w:cs="Arial"/>
        </w:rPr>
        <w:t>].</w:t>
      </w:r>
      <w:r w:rsidR="00AE2DA4" w:rsidRPr="000A0E05">
        <w:rPr>
          <w:rFonts w:ascii="Arial" w:hAnsi="Arial" w:cs="Arial"/>
        </w:rPr>
        <w:t xml:space="preserve">  </w:t>
      </w:r>
      <w:bookmarkEnd w:id="27"/>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7B9BD5EA" w14:textId="4B71096A" w:rsidR="0077727C" w:rsidRPr="000A0E05" w:rsidRDefault="0077727C" w:rsidP="009169FD">
      <w:pPr>
        <w:pStyle w:val="ListParagraph"/>
        <w:ind w:left="360"/>
        <w:rPr>
          <w:rFonts w:ascii="Arial" w:hAnsi="Arial" w:cs="Arial"/>
        </w:rPr>
      </w:pPr>
      <w:r>
        <w:rPr>
          <w:rFonts w:ascii="Arial" w:hAnsi="Arial" w:cs="Arial"/>
        </w:rPr>
        <w:t>3</w:t>
      </w:r>
      <w:r w:rsidRPr="0077727C">
        <w:rPr>
          <w:rFonts w:ascii="Arial" w:hAnsi="Arial" w:cs="Arial"/>
        </w:rPr>
        <w:t>.</w:t>
      </w:r>
      <w:r w:rsidRPr="0077727C">
        <w:rPr>
          <w:rFonts w:ascii="Arial" w:hAnsi="Arial" w:cs="Arial"/>
        </w:rPr>
        <w:tab/>
        <w:t>Labelled Samples should be submitted along with envelopes</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09B7633E" w:rsidR="00CE3BE3" w:rsidRPr="000A0E05" w:rsidRDefault="00CE3BE3" w:rsidP="00CE3BE3">
      <w:pPr>
        <w:tabs>
          <w:tab w:val="left" w:pos="-142"/>
        </w:tabs>
        <w:spacing w:before="100" w:beforeAutospacing="1" w:after="120"/>
        <w:jc w:val="both"/>
        <w:rPr>
          <w:rFonts w:ascii="Arial" w:hAnsi="Arial" w:cs="Arial"/>
        </w:rPr>
      </w:pPr>
      <w:r w:rsidRPr="000A0E05">
        <w:rPr>
          <w:rFonts w:ascii="Arial" w:hAnsi="Arial" w:cs="Arial"/>
        </w:rPr>
        <w:t xml:space="preserve">Tenders will be opened at on </w:t>
      </w:r>
      <w:r w:rsidRPr="000A0E05">
        <w:rPr>
          <w:rFonts w:ascii="Arial" w:hAnsi="Arial" w:cs="Arial"/>
          <w:b/>
        </w:rPr>
        <w:t>[</w:t>
      </w:r>
      <w:r w:rsidR="00AD3BE9">
        <w:rPr>
          <w:rFonts w:ascii="Arial" w:hAnsi="Arial" w:cs="Arial"/>
          <w:b/>
        </w:rPr>
        <w:t>11/12/2022</w:t>
      </w:r>
      <w:r w:rsidRPr="000A0E05">
        <w:rPr>
          <w:rFonts w:ascii="Arial" w:hAnsi="Arial" w:cs="Arial"/>
          <w:b/>
        </w:rPr>
        <w:t>]</w:t>
      </w:r>
      <w:r w:rsidRPr="000A0E05">
        <w:rPr>
          <w:rFonts w:ascii="Arial" w:hAnsi="Arial" w:cs="Arial"/>
        </w:rPr>
        <w:t xml:space="preserve"> at the following location:</w:t>
      </w:r>
    </w:p>
    <w:p w14:paraId="2CC91822" w14:textId="4D759816" w:rsidR="00CE3BE3" w:rsidRPr="000A0E05" w:rsidRDefault="00CE3BE3" w:rsidP="00CE3BE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Khartoum – Al </w:t>
      </w:r>
      <w:proofErr w:type="spellStart"/>
      <w:r w:rsidR="007F44B1" w:rsidRPr="007F44B1">
        <w:rPr>
          <w:rFonts w:ascii="Arial" w:hAnsi="Arial" w:cs="Arial"/>
          <w:b/>
        </w:rPr>
        <w:t>Taif</w:t>
      </w:r>
      <w:proofErr w:type="spellEnd"/>
      <w:r w:rsidR="007F44B1" w:rsidRPr="007F44B1">
        <w:rPr>
          <w:rFonts w:ascii="Arial" w:hAnsi="Arial" w:cs="Arial"/>
          <w:b/>
        </w:rPr>
        <w:t xml:space="preserve"> | Off </w:t>
      </w:r>
      <w:proofErr w:type="spellStart"/>
      <w:r w:rsidR="007F44B1" w:rsidRPr="007F44B1">
        <w:rPr>
          <w:rFonts w:ascii="Arial" w:hAnsi="Arial" w:cs="Arial"/>
          <w:b/>
        </w:rPr>
        <w:t>Alna</w:t>
      </w:r>
      <w:proofErr w:type="spellEnd"/>
      <w:r w:rsidR="007F44B1" w:rsidRPr="007F44B1">
        <w:rPr>
          <w:rFonts w:ascii="Arial" w:hAnsi="Arial" w:cs="Arial"/>
          <w:b/>
        </w:rPr>
        <w:t xml:space="preserve"> </w:t>
      </w:r>
      <w:proofErr w:type="spellStart"/>
      <w:r w:rsidR="007F44B1" w:rsidRPr="007F44B1">
        <w:rPr>
          <w:rFonts w:ascii="Arial" w:hAnsi="Arial" w:cs="Arial"/>
          <w:b/>
        </w:rPr>
        <w:t>Kheil</w:t>
      </w:r>
      <w:proofErr w:type="spellEnd"/>
      <w:r w:rsidR="007F44B1" w:rsidRPr="007F44B1">
        <w:rPr>
          <w:rFonts w:ascii="Arial" w:hAnsi="Arial" w:cs="Arial"/>
          <w:b/>
        </w:rPr>
        <w:t xml:space="preserve">/Al Salam St – Block 22 – House 400]. </w:t>
      </w:r>
    </w:p>
    <w:p w14:paraId="4D02DCF7" w14:textId="38181653" w:rsidR="00CE3BE3" w:rsidRPr="000A0E05" w:rsidRDefault="00CE3BE3" w:rsidP="00CE3BE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6717FC" w:rsidRPr="0062419E">
        <w:rPr>
          <w:rFonts w:ascii="Arial" w:hAnsi="Arial" w:cs="Arial"/>
        </w:rPr>
        <w:t xml:space="preserve">MASCO Khartoum – Al </w:t>
      </w:r>
      <w:proofErr w:type="spellStart"/>
      <w:r w:rsidR="006717FC" w:rsidRPr="0062419E">
        <w:rPr>
          <w:rFonts w:ascii="Arial" w:hAnsi="Arial" w:cs="Arial"/>
        </w:rPr>
        <w:t>Taif</w:t>
      </w:r>
      <w:proofErr w:type="spellEnd"/>
      <w:r w:rsidR="006717FC" w:rsidRPr="0062419E">
        <w:rPr>
          <w:rFonts w:ascii="Arial" w:hAnsi="Arial" w:cs="Arial"/>
        </w:rPr>
        <w:t xml:space="preserve"> | Off </w:t>
      </w:r>
      <w:proofErr w:type="spellStart"/>
      <w:r w:rsidR="006717FC" w:rsidRPr="0062419E">
        <w:rPr>
          <w:rFonts w:ascii="Arial" w:hAnsi="Arial" w:cs="Arial"/>
        </w:rPr>
        <w:t>Alna</w:t>
      </w:r>
      <w:proofErr w:type="spellEnd"/>
      <w:r w:rsidR="006717FC" w:rsidRPr="0062419E">
        <w:rPr>
          <w:rFonts w:ascii="Arial" w:hAnsi="Arial" w:cs="Arial"/>
        </w:rPr>
        <w:t xml:space="preserve"> </w:t>
      </w:r>
      <w:proofErr w:type="spellStart"/>
      <w:r w:rsidR="006717FC" w:rsidRPr="0062419E">
        <w:rPr>
          <w:rFonts w:ascii="Arial" w:hAnsi="Arial" w:cs="Arial"/>
        </w:rPr>
        <w:t>Kheil</w:t>
      </w:r>
      <w:proofErr w:type="spellEnd"/>
      <w:r w:rsidR="006717FC" w:rsidRPr="0062419E">
        <w:rPr>
          <w:rFonts w:ascii="Arial" w:hAnsi="Arial" w:cs="Arial"/>
        </w:rPr>
        <w:t>/Al Salam St – Block 22 – House 400</w:t>
      </w:r>
      <w:r w:rsidRPr="000A0E05">
        <w:rPr>
          <w:rFonts w:ascii="Arial" w:hAnsi="Arial" w:cs="Arial"/>
        </w:rPr>
        <w:t>].</w:t>
      </w:r>
      <w:r w:rsidRPr="000A0E05">
        <w:rPr>
          <w:rFonts w:ascii="Arial" w:hAnsi="Arial" w:cs="Arial"/>
          <w:color w:val="000000"/>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8" w:name="_Toc466022947"/>
      <w:r w:rsidRPr="000A0E05">
        <w:rPr>
          <w:rFonts w:ascii="Arial" w:hAnsi="Arial" w:cs="Arial"/>
        </w:rPr>
        <w:t xml:space="preserve">Evaluation Process </w:t>
      </w:r>
      <w:bookmarkEnd w:id="28"/>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Pr="000A0E05"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00DB4E4B">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00C4717E">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00DB4E4B">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lastRenderedPageBreak/>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00304072" w:rsidP="00322CE2">
            <w:pPr>
              <w:ind w:left="318"/>
              <w:rPr>
                <w:rFonts w:ascii="Arial" w:hAnsi="Arial" w:cs="Arial"/>
                <w:sz w:val="24"/>
              </w:rPr>
            </w:pPr>
            <w:r w:rsidRPr="000A0E05">
              <w:rPr>
                <w:rFonts w:ascii="Arial" w:hAnsi="Arial" w:cs="Arial"/>
              </w:rPr>
              <w:t xml:space="preserve">Proposals must conform to the </w:t>
            </w:r>
            <w:r w:rsidRPr="000A0E05">
              <w:rPr>
                <w:rFonts w:ascii="Arial" w:hAnsi="Arial" w:cs="Arial"/>
                <w:highlight w:val="yellow"/>
              </w:rPr>
              <w:t>Response Format</w:t>
            </w:r>
            <w:r w:rsidRPr="000A0E05">
              <w:rPr>
                <w:rFonts w:ascii="Arial" w:hAnsi="Arial" w:cs="Arial"/>
              </w:rPr>
              <w:t xml:space="preserve"> laid out in sections 7 and 8 of these Instructions to Tenderers or such revised format and structure as may be notified to Tenderers by </w:t>
            </w:r>
            <w:r w:rsidR="00170276">
              <w:rPr>
                <w:rFonts w:ascii="Arial" w:hAnsi="Arial" w:cs="Arial"/>
              </w:rPr>
              <w:t>Muslim Aid</w:t>
            </w:r>
            <w:r w:rsidRPr="000A0E05">
              <w:rPr>
                <w:rFonts w:ascii="Arial" w:hAnsi="Arial" w:cs="Arial"/>
              </w:rPr>
              <w:t xml:space="preserve">. </w:t>
            </w:r>
            <w:r w:rsidRPr="000A0E05">
              <w:rPr>
                <w:rFonts w:ascii="Arial" w:hAnsi="Arial" w:cs="Arial"/>
                <w:b/>
                <w:u w:val="single"/>
              </w:rPr>
              <w:t xml:space="preserve">Failure to comply with the prescribed format and structure may result in </w:t>
            </w:r>
            <w:r w:rsidR="00C209AF" w:rsidRPr="000A0E05">
              <w:rPr>
                <w:rFonts w:ascii="Arial" w:hAnsi="Arial" w:cs="Arial"/>
                <w:b/>
                <w:u w:val="single"/>
              </w:rPr>
              <w:t>your</w:t>
            </w:r>
            <w:r w:rsidRPr="000A0E05">
              <w:rPr>
                <w:rFonts w:ascii="Arial" w:hAnsi="Arial" w:cs="Arial"/>
                <w:b/>
                <w:u w:val="single"/>
              </w:rPr>
              <w:t xml:space="preserve"> response being rejected at this stage</w:t>
            </w:r>
            <w:r w:rsidRPr="000A0E05">
              <w:rPr>
                <w:rFonts w:ascii="Arial" w:hAnsi="Arial" w:cs="Arial"/>
                <w:b/>
                <w:sz w:val="24"/>
                <w:u w:val="single"/>
              </w:rPr>
              <w:t>.</w:t>
            </w:r>
            <w:r w:rsidRPr="000A0E05">
              <w:rPr>
                <w:rFonts w:ascii="Arial" w:hAnsi="Arial" w:cs="Arial"/>
                <w:sz w:val="24"/>
              </w:rPr>
              <w:t xml:space="preserve"> </w:t>
            </w:r>
          </w:p>
          <w:p w14:paraId="35F5E8E0"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Confirmation of validity of your proposal: </w:t>
            </w:r>
          </w:p>
          <w:p w14:paraId="0FD60598" w14:textId="2D617F3B" w:rsidR="00304072" w:rsidRPr="000A0E05" w:rsidRDefault="00304072" w:rsidP="00322CE2">
            <w:pPr>
              <w:ind w:left="318"/>
              <w:rPr>
                <w:rFonts w:ascii="Arial" w:hAnsi="Arial" w:cs="Arial"/>
                <w:lang w:val="en-GB"/>
              </w:rPr>
            </w:pPr>
            <w:r w:rsidRPr="000A0E05">
              <w:rPr>
                <w:rFonts w:ascii="Arial" w:hAnsi="Arial" w:cs="Arial"/>
                <w:lang w:val="en-GB"/>
              </w:rPr>
              <w:t>The Tenderers must confirm that the period of validity of their proposal is not less than 90 (ninety) days.</w:t>
            </w:r>
          </w:p>
        </w:tc>
      </w:tr>
      <w:tr w:rsidR="00C4717E" w:rsidRPr="000A0E05" w14:paraId="15C0C099" w14:textId="77777777" w:rsidTr="00DB4E4B">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6213340D" w14:textId="0DABE6FF" w:rsidR="003F1BBC" w:rsidRPr="000A0E05" w:rsidRDefault="00C4717E" w:rsidP="00394161">
            <w:pPr>
              <w:shd w:val="clear" w:color="auto" w:fill="F2F2F2" w:themeFill="background1" w:themeFillShade="F2"/>
              <w:rPr>
                <w:rFonts w:ascii="Arial" w:hAnsi="Arial" w:cs="Arial"/>
                <w:b/>
                <w:lang w:val="en-GB"/>
              </w:rPr>
            </w:pPr>
            <w:r w:rsidRPr="000A0E05">
              <w:rPr>
                <w:rFonts w:ascii="Arial" w:hAnsi="Arial" w:cs="Arial"/>
                <w:b/>
                <w:lang w:val="en-GB"/>
              </w:rPr>
              <w:t>Minimum mandatory requirements of specifications</w:t>
            </w:r>
            <w:r w:rsidR="0047383B" w:rsidRPr="000A0E05">
              <w:rPr>
                <w:rFonts w:ascii="Arial" w:hAnsi="Arial" w:cs="Arial"/>
                <w:b/>
                <w:lang w:val="en-GB"/>
              </w:rPr>
              <w:t xml:space="preserve"> or contract performance. </w:t>
            </w:r>
          </w:p>
        </w:tc>
      </w:tr>
      <w:tr w:rsidR="00A710CA" w:rsidRPr="000A0E05" w14:paraId="7216BBEB" w14:textId="77777777" w:rsidTr="00C4717E">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00DB4E4B">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00DB4E4B">
        <w:tc>
          <w:tcPr>
            <w:tcW w:w="865" w:type="dxa"/>
            <w:vMerge/>
            <w:shd w:val="clear" w:color="auto" w:fill="D9D9D9" w:themeFill="background1" w:themeFillShade="D9"/>
          </w:tcPr>
          <w:p w14:paraId="3941E75D" w14:textId="467E8340" w:rsidR="00DB4E4B" w:rsidRPr="000A0E05" w:rsidRDefault="00DB4E4B" w:rsidP="00CB7698">
            <w:pPr>
              <w:rPr>
                <w:rFonts w:ascii="Arial" w:hAnsi="Arial" w:cs="Arial"/>
                <w:b/>
              </w:rPr>
            </w:pPr>
          </w:p>
        </w:tc>
        <w:tc>
          <w:tcPr>
            <w:tcW w:w="2112" w:type="dxa"/>
            <w:vMerge/>
            <w:shd w:val="clear" w:color="auto" w:fill="F2F2F2" w:themeFill="background1" w:themeFillShade="F2"/>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0"/>
              </w:numPr>
              <w:rPr>
                <w:rFonts w:ascii="Arial" w:hAnsi="Arial" w:cs="Arial"/>
              </w:rPr>
            </w:pPr>
            <w:bookmarkStart w:id="29" w:name="_Ref74808638"/>
            <w:r>
              <w:rPr>
                <w:rFonts w:ascii="Arial" w:hAnsi="Arial" w:cs="Arial"/>
              </w:rPr>
              <w:t>Commercial</w:t>
            </w:r>
          </w:p>
          <w:p w14:paraId="3A1C4116" w14:textId="1E28A5E8" w:rsidR="00DB4E4B" w:rsidRPr="000A0E05" w:rsidRDefault="009A006B" w:rsidP="003B0C0E">
            <w:pPr>
              <w:pStyle w:val="ListParagraph"/>
              <w:numPr>
                <w:ilvl w:val="0"/>
                <w:numId w:val="10"/>
              </w:numPr>
              <w:rPr>
                <w:rFonts w:ascii="Arial" w:hAnsi="Arial" w:cs="Arial"/>
              </w:rPr>
            </w:pPr>
            <w:r>
              <w:rPr>
                <w:rFonts w:ascii="Arial" w:hAnsi="Arial" w:cs="Arial"/>
                <w:i/>
                <w:iCs/>
              </w:rPr>
              <w:t xml:space="preserve">Capability </w:t>
            </w:r>
            <w:r w:rsidR="00DB4E4B" w:rsidRPr="000A0E05">
              <w:rPr>
                <w:rFonts w:ascii="Arial" w:hAnsi="Arial" w:cs="Arial"/>
                <w:i/>
                <w:iCs/>
              </w:rPr>
              <w:t>As per tender</w:t>
            </w:r>
          </w:p>
          <w:bookmarkEnd w:id="29"/>
          <w:p w14:paraId="41F6F8BA" w14:textId="0F5A6694" w:rsidR="00DB4E4B" w:rsidRPr="000A0E05" w:rsidRDefault="00DB4E4B" w:rsidP="003B367D">
            <w:pPr>
              <w:rPr>
                <w:rFonts w:ascii="Arial" w:hAnsi="Arial" w:cs="Arial"/>
              </w:rPr>
            </w:pPr>
            <w:r w:rsidRPr="000A0E05">
              <w:rPr>
                <w:rFonts w:ascii="Arial" w:hAnsi="Arial" w:cs="Arial"/>
              </w:rPr>
              <w:t>Review of the quality and content of the technical offer further to minimum requirements met</w:t>
            </w:r>
          </w:p>
        </w:tc>
      </w:tr>
      <w:tr w:rsidR="000876E3" w:rsidRPr="000A0E05" w14:paraId="736DE584" w14:textId="77777777" w:rsidTr="000876E3">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00DB4E4B">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046E9F44" w:rsidR="00356B23" w:rsidRPr="000A0E05" w:rsidRDefault="000876E3" w:rsidP="00356B23">
            <w:pPr>
              <w:rPr>
                <w:rFonts w:ascii="Arial" w:hAnsi="Arial" w:cs="Arial"/>
              </w:rPr>
            </w:pPr>
            <w:r w:rsidRPr="000A0E05">
              <w:rPr>
                <w:rFonts w:ascii="Arial" w:hAnsi="Arial" w:cs="Arial"/>
              </w:rPr>
              <w:t xml:space="preserve">References </w:t>
            </w:r>
            <w:r w:rsidR="0047383B" w:rsidRPr="000A0E05">
              <w:rPr>
                <w:rFonts w:ascii="Arial" w:hAnsi="Arial" w:cs="Arial"/>
              </w:rPr>
              <w:t xml:space="preserve">and other checks </w:t>
            </w:r>
            <w:r w:rsidRPr="000A0E05">
              <w:rPr>
                <w:rFonts w:ascii="Arial" w:hAnsi="Arial" w:cs="Arial"/>
              </w:rPr>
              <w:t>are found to b</w:t>
            </w:r>
            <w:r w:rsidR="00356B23" w:rsidRPr="000A0E05">
              <w:rPr>
                <w:rFonts w:ascii="Arial" w:hAnsi="Arial" w:cs="Arial"/>
              </w:rPr>
              <w:t>e clear and quality is assessed.</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30" w:name="_Toc118102667"/>
      <w:bookmarkStart w:id="31" w:name="_Toc118102843"/>
      <w:bookmarkStart w:id="32" w:name="_Toc231810399"/>
      <w:bookmarkStart w:id="33" w:name="_Toc466022951"/>
      <w:r w:rsidRPr="000A0E05">
        <w:rPr>
          <w:rFonts w:ascii="Arial" w:hAnsi="Arial" w:cs="Arial"/>
        </w:rPr>
        <w:lastRenderedPageBreak/>
        <w:t>Award Criteria</w:t>
      </w:r>
      <w:bookmarkEnd w:id="30"/>
      <w:bookmarkEnd w:id="31"/>
      <w:bookmarkEnd w:id="32"/>
      <w:bookmarkEnd w:id="33"/>
    </w:p>
    <w:p w14:paraId="1570AA86" w14:textId="55F20512"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[enter currency]</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212B29E6" w:rsidR="003B367D" w:rsidRPr="000A0E05" w:rsidRDefault="003B367D" w:rsidP="003B367D">
      <w:pPr>
        <w:rPr>
          <w:rFonts w:ascii="Arial" w:hAnsi="Arial" w:cs="Arial"/>
          <w:b/>
        </w:rPr>
      </w:pPr>
      <w:proofErr w:type="spellStart"/>
      <w:r w:rsidRPr="000A0E05">
        <w:rPr>
          <w:rFonts w:ascii="Arial" w:hAnsi="Arial" w:cs="Arial"/>
          <w:b/>
        </w:rPr>
        <w:t>Score</w:t>
      </w:r>
      <w:r w:rsidR="00170276">
        <w:rPr>
          <w:rFonts w:ascii="Arial" w:hAnsi="Arial" w:cs="Arial"/>
          <w:b/>
          <w:sz w:val="18"/>
          <w:vertAlign w:val="superscript"/>
        </w:rPr>
        <w:t>supplier</w:t>
      </w:r>
      <w:proofErr w:type="spellEnd"/>
      <w:r w:rsidRPr="000A0E05">
        <w:rPr>
          <w:rFonts w:ascii="Arial" w:hAnsi="Arial" w:cs="Arial"/>
          <w:b/>
        </w:rPr>
        <w:t xml:space="preserve"> = </w:t>
      </w:r>
      <w:r w:rsidR="008116FB">
        <w:rPr>
          <w:rFonts w:ascii="Arial" w:hAnsi="Arial" w:cs="Arial"/>
          <w:b/>
        </w:rPr>
        <w:t>80</w:t>
      </w:r>
      <w:r w:rsidRPr="000A0E05">
        <w:rPr>
          <w:rFonts w:ascii="Arial" w:hAnsi="Arial" w:cs="Arial"/>
          <w:b/>
        </w:rPr>
        <w:t xml:space="preserve"> x (</w:t>
      </w:r>
      <w:proofErr w:type="spellStart"/>
      <w:r w:rsidRPr="000A0E05">
        <w:rPr>
          <w:rFonts w:ascii="Arial" w:hAnsi="Arial" w:cs="Arial"/>
          <w:b/>
        </w:rPr>
        <w:t>price</w:t>
      </w:r>
      <w:r w:rsidRPr="000A0E05">
        <w:rPr>
          <w:rFonts w:ascii="Arial" w:hAnsi="Arial" w:cs="Arial"/>
          <w:b/>
          <w:sz w:val="18"/>
          <w:vertAlign w:val="superscript"/>
        </w:rPr>
        <w:t>min</w:t>
      </w:r>
      <w:proofErr w:type="spellEnd"/>
      <w:r w:rsidRPr="000A0E05">
        <w:rPr>
          <w:rFonts w:ascii="Arial" w:hAnsi="Arial" w:cs="Arial"/>
          <w:b/>
        </w:rPr>
        <w:t xml:space="preserve"> / </w:t>
      </w:r>
      <w:proofErr w:type="spellStart"/>
      <w:r w:rsidRPr="000A0E05">
        <w:rPr>
          <w:rFonts w:ascii="Arial" w:hAnsi="Arial" w:cs="Arial"/>
          <w:b/>
        </w:rPr>
        <w:t>price</w:t>
      </w:r>
      <w:r w:rsidR="00170276">
        <w:rPr>
          <w:rFonts w:ascii="Arial" w:hAnsi="Arial" w:cs="Arial"/>
          <w:b/>
          <w:sz w:val="18"/>
          <w:vertAlign w:val="superscript"/>
        </w:rPr>
        <w:t>supplier</w:t>
      </w:r>
      <w:proofErr w:type="spellEnd"/>
      <w:r w:rsidRPr="000A0E05">
        <w:rPr>
          <w:rFonts w:ascii="Arial" w:hAnsi="Arial" w:cs="Arial"/>
          <w:b/>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00DD097B">
        <w:trPr>
          <w:cantSplit/>
          <w:jc w:val="center"/>
        </w:trPr>
        <w:tc>
          <w:tcPr>
            <w:tcW w:w="900" w:type="dxa"/>
            <w:tcBorders>
              <w:top w:val="double" w:sz="6" w:space="0" w:color="auto"/>
              <w:left w:val="double" w:sz="6" w:space="0" w:color="auto"/>
              <w:bottom w:val="nil"/>
            </w:tcBorders>
            <w:shd w:val="pct20"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pct20"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pct20"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05E373B0" w14:textId="77777777" w:rsidTr="00DD097B">
        <w:trPr>
          <w:cantSplit/>
          <w:jc w:val="center"/>
        </w:trPr>
        <w:tc>
          <w:tcPr>
            <w:tcW w:w="900" w:type="dxa"/>
            <w:tcBorders>
              <w:left w:val="double" w:sz="6" w:space="0" w:color="auto"/>
            </w:tcBorders>
          </w:tcPr>
          <w:p w14:paraId="415A016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1.</w:t>
            </w:r>
          </w:p>
        </w:tc>
        <w:tc>
          <w:tcPr>
            <w:tcW w:w="5760" w:type="dxa"/>
          </w:tcPr>
          <w:p w14:paraId="34F48E48" w14:textId="6D6275BB" w:rsidR="005076AF" w:rsidRPr="000A0E05" w:rsidRDefault="00137FEA" w:rsidP="005076AF">
            <w:pPr>
              <w:keepNext/>
              <w:keepLines/>
              <w:tabs>
                <w:tab w:val="left" w:pos="-142"/>
              </w:tabs>
              <w:spacing w:before="100" w:beforeAutospacing="1" w:after="120"/>
              <w:jc w:val="both"/>
              <w:rPr>
                <w:rFonts w:ascii="Arial" w:hAnsi="Arial" w:cs="Arial"/>
                <w:i/>
              </w:rPr>
            </w:pPr>
            <w:r>
              <w:rPr>
                <w:rFonts w:ascii="Arial" w:hAnsi="Arial" w:cs="Arial"/>
              </w:rPr>
              <w:t xml:space="preserve">Administrative Criteria </w:t>
            </w:r>
            <w:r w:rsidR="005076AF" w:rsidRPr="000A0E05">
              <w:rPr>
                <w:rFonts w:ascii="Arial" w:hAnsi="Arial" w:cs="Arial"/>
              </w:rPr>
              <w:t xml:space="preserve"> </w:t>
            </w:r>
          </w:p>
        </w:tc>
        <w:tc>
          <w:tcPr>
            <w:tcW w:w="2520" w:type="dxa"/>
            <w:tcBorders>
              <w:right w:val="double" w:sz="6" w:space="0" w:color="auto"/>
            </w:tcBorders>
          </w:tcPr>
          <w:p w14:paraId="25032D09" w14:textId="69C54F31" w:rsidR="005076AF" w:rsidRPr="000A0E05" w:rsidRDefault="00AE7E08" w:rsidP="00AE7E08">
            <w:pPr>
              <w:keepNext/>
              <w:keepLines/>
              <w:tabs>
                <w:tab w:val="left" w:pos="-142"/>
              </w:tabs>
              <w:spacing w:before="100" w:beforeAutospacing="1" w:after="120"/>
              <w:ind w:left="36"/>
              <w:rPr>
                <w:rFonts w:ascii="Arial" w:hAnsi="Arial" w:cs="Arial"/>
              </w:rPr>
            </w:pPr>
            <w:r>
              <w:rPr>
                <w:rFonts w:ascii="Arial" w:hAnsi="Arial" w:cs="Arial"/>
              </w:rPr>
              <w:t xml:space="preserve">                 </w:t>
            </w:r>
            <w:r w:rsidR="005076AF" w:rsidRPr="000A0E05">
              <w:rPr>
                <w:rFonts w:ascii="Arial" w:hAnsi="Arial" w:cs="Arial"/>
              </w:rPr>
              <w:t>2</w:t>
            </w:r>
          </w:p>
        </w:tc>
      </w:tr>
      <w:tr w:rsidR="005076AF" w:rsidRPr="000A0E05" w14:paraId="26AF263A" w14:textId="77777777" w:rsidTr="00DD097B">
        <w:trPr>
          <w:cantSplit/>
          <w:jc w:val="center"/>
        </w:trPr>
        <w:tc>
          <w:tcPr>
            <w:tcW w:w="900" w:type="dxa"/>
            <w:tcBorders>
              <w:left w:val="double" w:sz="6" w:space="0" w:color="auto"/>
            </w:tcBorders>
          </w:tcPr>
          <w:p w14:paraId="142A7FBA" w14:textId="59DAB1AD"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2.</w:t>
            </w:r>
          </w:p>
        </w:tc>
        <w:tc>
          <w:tcPr>
            <w:tcW w:w="5760" w:type="dxa"/>
          </w:tcPr>
          <w:p w14:paraId="3D72C110" w14:textId="50018F29" w:rsidR="005076AF" w:rsidRPr="000A0E05" w:rsidRDefault="006717FC" w:rsidP="00304072">
            <w:pPr>
              <w:keepNext/>
              <w:keepLines/>
              <w:spacing w:before="100" w:beforeAutospacing="1" w:after="120"/>
              <w:jc w:val="both"/>
              <w:rPr>
                <w:rFonts w:ascii="Arial" w:hAnsi="Arial" w:cs="Arial"/>
                <w:i/>
              </w:rPr>
            </w:pPr>
            <w:r>
              <w:rPr>
                <w:rFonts w:ascii="Arial" w:hAnsi="Arial" w:cs="Arial"/>
              </w:rPr>
              <w:t xml:space="preserve">Capability </w:t>
            </w:r>
            <w:r w:rsidR="00137FEA">
              <w:rPr>
                <w:rFonts w:ascii="Arial" w:hAnsi="Arial" w:cs="Arial"/>
              </w:rPr>
              <w:t xml:space="preserve"> </w:t>
            </w:r>
          </w:p>
        </w:tc>
        <w:tc>
          <w:tcPr>
            <w:tcW w:w="2520" w:type="dxa"/>
            <w:tcBorders>
              <w:right w:val="double" w:sz="6" w:space="0" w:color="auto"/>
            </w:tcBorders>
          </w:tcPr>
          <w:p w14:paraId="76654904" w14:textId="08A3639A" w:rsidR="005076AF" w:rsidRPr="000A0E05" w:rsidRDefault="006717FC" w:rsidP="006717FC">
            <w:pPr>
              <w:keepNext/>
              <w:keepLines/>
              <w:tabs>
                <w:tab w:val="left" w:pos="-142"/>
              </w:tabs>
              <w:spacing w:before="100" w:beforeAutospacing="1" w:after="120"/>
              <w:ind w:left="36"/>
              <w:rPr>
                <w:rFonts w:ascii="Arial" w:hAnsi="Arial" w:cs="Arial"/>
              </w:rPr>
            </w:pPr>
            <w:r>
              <w:rPr>
                <w:rFonts w:ascii="Arial" w:hAnsi="Arial" w:cs="Arial"/>
              </w:rPr>
              <w:t xml:space="preserve">                 3</w:t>
            </w:r>
          </w:p>
        </w:tc>
      </w:tr>
      <w:tr w:rsidR="005076AF" w:rsidRPr="000A0E05" w14:paraId="1D16B76C" w14:textId="77777777" w:rsidTr="00DD097B">
        <w:trPr>
          <w:cantSplit/>
          <w:jc w:val="center"/>
        </w:trPr>
        <w:tc>
          <w:tcPr>
            <w:tcW w:w="900" w:type="dxa"/>
            <w:tcBorders>
              <w:left w:val="double" w:sz="6" w:space="0" w:color="auto"/>
            </w:tcBorders>
          </w:tcPr>
          <w:p w14:paraId="79EA9B4C" w14:textId="20016D13"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3.</w:t>
            </w:r>
          </w:p>
        </w:tc>
        <w:tc>
          <w:tcPr>
            <w:tcW w:w="5760" w:type="dxa"/>
          </w:tcPr>
          <w:p w14:paraId="3854BE20" w14:textId="1A657E7A" w:rsidR="005076AF" w:rsidRPr="000A0E05" w:rsidRDefault="00137FEA" w:rsidP="00304072">
            <w:pPr>
              <w:keepNext/>
              <w:keepLines/>
              <w:spacing w:before="100" w:beforeAutospacing="1" w:after="120"/>
              <w:jc w:val="both"/>
              <w:rPr>
                <w:rFonts w:ascii="Arial" w:hAnsi="Arial" w:cs="Arial"/>
              </w:rPr>
            </w:pPr>
            <w:r>
              <w:rPr>
                <w:rFonts w:ascii="Arial" w:hAnsi="Arial" w:cs="Arial"/>
              </w:rPr>
              <w:t xml:space="preserve">Samples </w:t>
            </w:r>
            <w:r w:rsidR="00A51655">
              <w:rPr>
                <w:rFonts w:ascii="Arial" w:hAnsi="Arial" w:cs="Arial"/>
              </w:rPr>
              <w:t xml:space="preserve">Quality </w:t>
            </w:r>
          </w:p>
        </w:tc>
        <w:tc>
          <w:tcPr>
            <w:tcW w:w="2520" w:type="dxa"/>
            <w:tcBorders>
              <w:right w:val="double" w:sz="6" w:space="0" w:color="auto"/>
            </w:tcBorders>
          </w:tcPr>
          <w:p w14:paraId="260EB3DC" w14:textId="455DE0E7" w:rsidR="005076AF" w:rsidRPr="000A0E05" w:rsidRDefault="008508F8" w:rsidP="00304072">
            <w:pPr>
              <w:keepNext/>
              <w:keepLines/>
              <w:tabs>
                <w:tab w:val="left" w:pos="-142"/>
              </w:tabs>
              <w:spacing w:before="100" w:beforeAutospacing="1" w:after="120"/>
              <w:ind w:left="36"/>
              <w:jc w:val="center"/>
              <w:rPr>
                <w:rFonts w:ascii="Arial" w:hAnsi="Arial" w:cs="Arial"/>
              </w:rPr>
            </w:pPr>
            <w:r>
              <w:rPr>
                <w:rFonts w:ascii="Arial" w:hAnsi="Arial" w:cs="Arial"/>
              </w:rPr>
              <w:t>9</w:t>
            </w:r>
          </w:p>
        </w:tc>
      </w:tr>
      <w:tr w:rsidR="005076AF" w:rsidRPr="000A0E05" w14:paraId="492428C3" w14:textId="77777777" w:rsidTr="00DD097B">
        <w:trPr>
          <w:cantSplit/>
          <w:jc w:val="center"/>
        </w:trPr>
        <w:tc>
          <w:tcPr>
            <w:tcW w:w="900" w:type="dxa"/>
            <w:tcBorders>
              <w:left w:val="double" w:sz="6" w:space="0" w:color="auto"/>
            </w:tcBorders>
          </w:tcPr>
          <w:p w14:paraId="480C6BB8" w14:textId="41D67857"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5.</w:t>
            </w:r>
          </w:p>
        </w:tc>
        <w:tc>
          <w:tcPr>
            <w:tcW w:w="5760" w:type="dxa"/>
          </w:tcPr>
          <w:p w14:paraId="1F8D5234" w14:textId="0B3CAFAA"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Overall quality and responsiveness of submission</w:t>
            </w:r>
          </w:p>
        </w:tc>
        <w:tc>
          <w:tcPr>
            <w:tcW w:w="2520" w:type="dxa"/>
            <w:tcBorders>
              <w:right w:val="double" w:sz="6" w:space="0" w:color="auto"/>
            </w:tcBorders>
          </w:tcPr>
          <w:p w14:paraId="0B975F00" w14:textId="322BB2AC" w:rsidR="005076AF" w:rsidRPr="000A0E05" w:rsidRDefault="005076AF" w:rsidP="00304072">
            <w:pPr>
              <w:keepNext/>
              <w:keepLines/>
              <w:tabs>
                <w:tab w:val="left" w:pos="-142"/>
              </w:tabs>
              <w:spacing w:before="100" w:beforeAutospacing="1" w:after="120"/>
              <w:ind w:left="36"/>
              <w:jc w:val="center"/>
              <w:rPr>
                <w:rFonts w:ascii="Arial" w:hAnsi="Arial" w:cs="Arial"/>
              </w:rPr>
            </w:pPr>
            <w:r w:rsidRPr="000A0E05">
              <w:rPr>
                <w:rFonts w:ascii="Arial" w:hAnsi="Arial" w:cs="Arial"/>
              </w:rPr>
              <w:t>5</w:t>
            </w:r>
          </w:p>
        </w:tc>
      </w:tr>
      <w:tr w:rsidR="005076AF" w:rsidRPr="000A0E05" w14:paraId="3116E620" w14:textId="77777777" w:rsidTr="00DD097B">
        <w:trPr>
          <w:cantSplit/>
          <w:jc w:val="center"/>
        </w:trPr>
        <w:tc>
          <w:tcPr>
            <w:tcW w:w="900" w:type="dxa"/>
            <w:tcBorders>
              <w:left w:val="double" w:sz="6" w:space="0" w:color="auto"/>
            </w:tcBorders>
          </w:tcPr>
          <w:p w14:paraId="285A37A5" w14:textId="587635A4"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6.</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4B877128" w:rsidR="005076AF" w:rsidRPr="000A0E05" w:rsidRDefault="005076AF" w:rsidP="00304072">
            <w:pPr>
              <w:keepNext/>
              <w:keepLines/>
              <w:tabs>
                <w:tab w:val="left" w:pos="-142"/>
              </w:tabs>
              <w:spacing w:before="100" w:beforeAutospacing="1" w:after="120"/>
              <w:ind w:left="36"/>
              <w:jc w:val="center"/>
              <w:rPr>
                <w:rFonts w:ascii="Arial" w:hAnsi="Arial" w:cs="Arial"/>
              </w:rPr>
            </w:pPr>
            <w:r w:rsidRPr="000A0E05">
              <w:rPr>
                <w:rFonts w:ascii="Arial" w:hAnsi="Arial" w:cs="Arial"/>
              </w:rPr>
              <w:t>80</w:t>
            </w:r>
          </w:p>
        </w:tc>
      </w:tr>
      <w:tr w:rsidR="005076AF" w:rsidRPr="000A0E05" w14:paraId="211975AA" w14:textId="77777777" w:rsidTr="00DD097B">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4" w:name="_Toc115690190"/>
      <w:bookmarkStart w:id="35" w:name="_Toc115693452"/>
      <w:bookmarkStart w:id="36" w:name="_Toc115694784"/>
      <w:bookmarkStart w:id="37" w:name="_Toc118102670"/>
      <w:bookmarkStart w:id="38" w:name="_Toc118102846"/>
      <w:bookmarkStart w:id="39" w:name="_Toc231810402"/>
      <w:bookmarkStart w:id="40" w:name="_Toc466022953"/>
      <w:r w:rsidRPr="000A0E05">
        <w:rPr>
          <w:rFonts w:ascii="Arial" w:hAnsi="Arial" w:cs="Arial"/>
        </w:rPr>
        <w:t>Introduction</w:t>
      </w:r>
      <w:bookmarkEnd w:id="34"/>
      <w:bookmarkEnd w:id="35"/>
      <w:bookmarkEnd w:id="36"/>
      <w:bookmarkEnd w:id="37"/>
      <w:bookmarkEnd w:id="38"/>
      <w:bookmarkEnd w:id="39"/>
      <w:bookmarkEnd w:id="40"/>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1" w:name="_Toc466022956"/>
      <w:bookmarkStart w:id="42" w:name="_Toc466022957"/>
      <w:bookmarkEnd w:id="41"/>
      <w:bookmarkEnd w:id="42"/>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3" w:name="_Hlk120021370"/>
            <w:r>
              <w:rPr>
                <w:rFonts w:ascii="Arial" w:hAnsi="Arial" w:cs="Arial"/>
                <w:sz w:val="20"/>
                <w:szCs w:val="20"/>
              </w:rPr>
              <w:t>N/A</w:t>
            </w:r>
            <w:bookmarkEnd w:id="43"/>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9"/>
        </w:numPr>
        <w:rPr>
          <w:rFonts w:ascii="Arial" w:hAnsi="Arial" w:cs="Arial"/>
        </w:rPr>
      </w:pPr>
      <w:bookmarkStart w:id="44" w:name="_Toc466022958"/>
      <w:r w:rsidRPr="000A0E05">
        <w:rPr>
          <w:rFonts w:ascii="Arial" w:hAnsi="Arial" w:cs="Arial"/>
        </w:rPr>
        <w:t>Contact Details</w:t>
      </w:r>
      <w:bookmarkEnd w:id="44"/>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Arial" w:hAnsi="Arial" w:cs="Arial"/>
                <w:sz w:val="20"/>
                <w:szCs w:val="20"/>
              </w:rPr>
              <w:sym w:font="Wingdings" w:char="F06F"/>
            </w:r>
            <w:r w:rsidRPr="000A0E05">
              <w:rPr>
                <w:rFonts w:ascii="Arial" w:hAnsi="Arial" w:cs="Arial"/>
                <w:sz w:val="20"/>
                <w:szCs w:val="20"/>
              </w:rPr>
              <w:t xml:space="preserve">Yes                                                             </w:t>
            </w:r>
            <w:r w:rsidRPr="000A0E05">
              <w:rPr>
                <w:rFonts w:ascii="Arial" w:hAnsi="Arial" w:cs="Arial"/>
                <w:sz w:val="20"/>
                <w:szCs w:val="20"/>
              </w:rPr>
              <w:sym w:font="Wingdings" w:char="F06F"/>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00D57F35">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006848ED">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006848ED">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006848ED">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006848ED">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006848ED">
        <w:trPr>
          <w:trHeight w:val="58"/>
        </w:trPr>
        <w:tc>
          <w:tcPr>
            <w:tcW w:w="561" w:type="dxa"/>
            <w:vMerge/>
            <w:shd w:val="clear" w:color="auto" w:fill="D9D9D9" w:themeFill="background1" w:themeFillShade="D9"/>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006848ED">
        <w:trPr>
          <w:trHeight w:val="58"/>
        </w:trPr>
        <w:tc>
          <w:tcPr>
            <w:tcW w:w="561" w:type="dxa"/>
            <w:vMerge/>
            <w:shd w:val="clear" w:color="auto" w:fill="D9D9D9" w:themeFill="background1" w:themeFillShade="D9"/>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299A338B" w:rsidR="006A553A" w:rsidRPr="000A0E05" w:rsidRDefault="00370EC0" w:rsidP="00E249FC">
            <w:pPr>
              <w:jc w:val="center"/>
              <w:rPr>
                <w:rFonts w:ascii="Arial" w:hAnsi="Arial" w:cs="Arial"/>
                <w:b/>
                <w:sz w:val="20"/>
                <w:szCs w:val="20"/>
              </w:rPr>
            </w:pPr>
            <w:r>
              <w:rPr>
                <w:rFonts w:ascii="Arial" w:hAnsi="Arial" w:cs="Arial"/>
                <w:b/>
                <w:sz w:val="20"/>
                <w:szCs w:val="20"/>
              </w:rPr>
              <w:t>20</w:t>
            </w:r>
            <w:r w:rsidR="001C7AA5">
              <w:rPr>
                <w:rFonts w:ascii="Arial" w:hAnsi="Arial" w:cs="Arial"/>
                <w:b/>
                <w:sz w:val="20"/>
                <w:szCs w:val="20"/>
              </w:rPr>
              <w:t>21</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006848ED">
        <w:tc>
          <w:tcPr>
            <w:tcW w:w="561" w:type="dxa"/>
            <w:vMerge/>
            <w:shd w:val="clear" w:color="auto" w:fill="D9D9D9" w:themeFill="background1" w:themeFillShade="D9"/>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7B1513FA" w:rsidR="006A553A" w:rsidRPr="000A0E05" w:rsidRDefault="006A553A" w:rsidP="00E249FC">
            <w:pPr>
              <w:jc w:val="center"/>
              <w:rPr>
                <w:rFonts w:ascii="Arial" w:hAnsi="Arial" w:cs="Arial"/>
                <w:b/>
                <w:sz w:val="20"/>
                <w:szCs w:val="20"/>
              </w:rPr>
            </w:pP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006848ED">
        <w:tc>
          <w:tcPr>
            <w:tcW w:w="561" w:type="dxa"/>
            <w:vMerge/>
            <w:shd w:val="clear" w:color="auto" w:fill="D9D9D9" w:themeFill="background1" w:themeFillShade="D9"/>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78B2B6A0" w:rsidR="006A553A" w:rsidRPr="000A0E05" w:rsidRDefault="006A553A" w:rsidP="00D15C3A">
            <w:pPr>
              <w:rPr>
                <w:rFonts w:ascii="Arial" w:hAnsi="Arial" w:cs="Arial"/>
                <w:b/>
                <w:sz w:val="20"/>
                <w:szCs w:val="20"/>
              </w:rPr>
            </w:pP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006848ED">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006848ED">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0037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0"/>
              </w:numPr>
              <w:ind w:left="426"/>
              <w:rPr>
                <w:rFonts w:ascii="Arial" w:hAnsi="Arial" w:cs="Arial"/>
                <w:b w:val="0"/>
                <w:bCs w:val="0"/>
              </w:rPr>
            </w:pPr>
            <w:r w:rsidRPr="000A0E05">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2583BDC7"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1</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1B597251" w14:textId="04BD3CF2"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0</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50A86FE" w:rsidR="00BA68B2" w:rsidRPr="000A0E05" w:rsidRDefault="00370EC0" w:rsidP="003E78E1">
            <w:pPr>
              <w:rPr>
                <w:rFonts w:ascii="Arial" w:hAnsi="Arial" w:cs="Arial"/>
                <w:b w:val="0"/>
                <w:bCs w:val="0"/>
              </w:rPr>
            </w:pPr>
            <w:r>
              <w:rPr>
                <w:rFonts w:ascii="Arial" w:hAnsi="Arial" w:cs="Arial"/>
                <w:b w:val="0"/>
                <w:bCs w:val="0"/>
              </w:rPr>
              <w:t>20</w:t>
            </w:r>
            <w:r w:rsidR="001C7AA5">
              <w:rPr>
                <w:rFonts w:ascii="Arial" w:hAnsi="Arial" w:cs="Arial"/>
                <w:b w:val="0"/>
                <w:bCs w:val="0"/>
              </w:rPr>
              <w:t>1</w:t>
            </w:r>
            <w:r w:rsidR="00A51655">
              <w:rPr>
                <w:rFonts w:ascii="Arial" w:hAnsi="Arial" w:cs="Arial"/>
                <w:b w:val="0"/>
                <w:bCs w:val="0"/>
              </w:rPr>
              <w:t>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0"/>
              </w:numPr>
              <w:ind w:left="459"/>
              <w:rPr>
                <w:rFonts w:ascii="Arial" w:hAnsi="Arial" w:cs="Arial"/>
                <w:b w:val="0"/>
                <w:bCs w:val="0"/>
              </w:rPr>
            </w:pP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operates within the law of the country of operation and within international legal requirements.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lastRenderedPageBreak/>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0339442F" w:rsidR="007158CD"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6CBC1" w14:textId="77777777" w:rsidR="00AF5833" w:rsidRDefault="00AF5833" w:rsidP="009218AC">
      <w:pPr>
        <w:spacing w:after="0" w:line="240" w:lineRule="auto"/>
      </w:pPr>
      <w:r>
        <w:separator/>
      </w:r>
    </w:p>
  </w:endnote>
  <w:endnote w:type="continuationSeparator" w:id="0">
    <w:p w14:paraId="2B9BD18C" w14:textId="77777777" w:rsidR="00AF5833" w:rsidRDefault="00AF5833" w:rsidP="009218AC">
      <w:pPr>
        <w:spacing w:after="0" w:line="240" w:lineRule="auto"/>
      </w:pPr>
      <w:r>
        <w:continuationSeparator/>
      </w:r>
    </w:p>
  </w:endnote>
  <w:endnote w:type="continuationNotice" w:id="1">
    <w:p w14:paraId="2CE1F780" w14:textId="77777777" w:rsidR="00AF5833" w:rsidRDefault="00AF5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AF5833" w:rsidRDefault="00AF58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306761B" w14:textId="77777777" w:rsidR="00AF5833" w:rsidRDefault="00AF5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1DD6" w14:textId="77777777" w:rsidR="00AF5833" w:rsidRDefault="00AF5833" w:rsidP="009218AC">
      <w:pPr>
        <w:spacing w:after="0" w:line="240" w:lineRule="auto"/>
      </w:pPr>
      <w:r>
        <w:separator/>
      </w:r>
    </w:p>
  </w:footnote>
  <w:footnote w:type="continuationSeparator" w:id="0">
    <w:p w14:paraId="302F9BB5" w14:textId="77777777" w:rsidR="00AF5833" w:rsidRDefault="00AF5833" w:rsidP="009218AC">
      <w:pPr>
        <w:spacing w:after="0" w:line="240" w:lineRule="auto"/>
      </w:pPr>
      <w:r>
        <w:continuationSeparator/>
      </w:r>
    </w:p>
  </w:footnote>
  <w:footnote w:type="continuationNotice" w:id="1">
    <w:p w14:paraId="034A109E" w14:textId="77777777" w:rsidR="00AF5833" w:rsidRDefault="00AF5833">
      <w:pPr>
        <w:spacing w:after="0" w:line="240" w:lineRule="auto"/>
      </w:pPr>
    </w:p>
  </w:footnote>
  <w:footnote w:id="2">
    <w:p w14:paraId="0D932E53" w14:textId="022949F5" w:rsidR="00AF5833" w:rsidRDefault="00AF5833">
      <w:pPr>
        <w:pStyle w:val="FootnoteText"/>
      </w:pPr>
    </w:p>
  </w:footnote>
  <w:footnote w:id="3">
    <w:p w14:paraId="49C6F533" w14:textId="61DDC541" w:rsidR="00AF5833" w:rsidRPr="0059782C" w:rsidRDefault="00AF5833">
      <w:pPr>
        <w:pStyle w:val="FootnoteText"/>
        <w:rPr>
          <w:rFonts w:asciiTheme="minorHAnsi" w:hAnsiTheme="minorHAnsi"/>
        </w:rPr>
      </w:pPr>
    </w:p>
  </w:footnote>
  <w:footnote w:id="4">
    <w:p w14:paraId="4B5A34A4" w14:textId="76EE6936" w:rsidR="00AF5833" w:rsidRPr="005547D8" w:rsidRDefault="00AF5833">
      <w:pPr>
        <w:pStyle w:val="FootnoteText"/>
        <w:rPr>
          <w:rFonts w:asciiTheme="minorHAnsi" w:hAnsiTheme="minorHAnsi"/>
        </w:rPr>
      </w:pPr>
    </w:p>
  </w:footnote>
  <w:footnote w:id="5">
    <w:p w14:paraId="3856B0DE" w14:textId="5587ED1F" w:rsidR="00AF5833" w:rsidRPr="00CE3BE3" w:rsidRDefault="00AF5833">
      <w:pPr>
        <w:pStyle w:val="FootnoteText"/>
        <w:rPr>
          <w:rFonts w:asciiTheme="minorHAnsi" w:hAnsiTheme="minorHAnsi"/>
          <w:sz w:val="18"/>
          <w:szCs w:val="18"/>
        </w:rPr>
      </w:pPr>
    </w:p>
  </w:footnote>
  <w:footnote w:id="6">
    <w:p w14:paraId="2FDD3DA7" w14:textId="6C9D2B81" w:rsidR="00AF5833" w:rsidRPr="00CE3BE3" w:rsidRDefault="00AF5833">
      <w:pPr>
        <w:pStyle w:val="FootnoteText"/>
        <w:rPr>
          <w:rFonts w:asciiTheme="minorHAnsi" w:hAnsiTheme="minorHAnsi"/>
          <w:sz w:val="18"/>
          <w:szCs w:val="18"/>
        </w:rPr>
      </w:pPr>
    </w:p>
  </w:footnote>
  <w:footnote w:id="7">
    <w:p w14:paraId="64A8C986" w14:textId="6D1CC990" w:rsidR="00AF5833" w:rsidRPr="005076AF" w:rsidRDefault="00AF5833" w:rsidP="0001367A">
      <w:pPr>
        <w:rPr>
          <w:sz w:val="18"/>
          <w:szCs w:val="18"/>
        </w:rPr>
      </w:pPr>
      <w:r w:rsidRPr="00CE3BE3">
        <w:rPr>
          <w:rStyle w:val="FootnoteReference"/>
          <w:sz w:val="20"/>
          <w:szCs w:val="20"/>
        </w:rPr>
        <w:footnoteRef/>
      </w:r>
      <w:r w:rsidRPr="00CE3BE3">
        <w:rPr>
          <w:sz w:val="20"/>
          <w:szCs w:val="20"/>
        </w:rPr>
        <w:t xml:space="preserve"> </w:t>
      </w:r>
      <w:r>
        <w:rPr>
          <w:sz w:val="18"/>
          <w:szCs w:val="18"/>
        </w:rPr>
        <w:t>For</w:t>
      </w:r>
      <w:r w:rsidRPr="00CE3BE3">
        <w:rPr>
          <w:sz w:val="18"/>
          <w:szCs w:val="18"/>
        </w:rPr>
        <w:t xml:space="preserve"> countries with security/access concerns, </w:t>
      </w:r>
      <w:r>
        <w:rPr>
          <w:sz w:val="18"/>
          <w:szCs w:val="18"/>
        </w:rPr>
        <w:t xml:space="preserve">or where opening will be at HQ level. </w:t>
      </w:r>
      <w:r w:rsidRPr="00CE3BE3">
        <w:rPr>
          <w:sz w:val="18"/>
          <w:szCs w:val="18"/>
        </w:rPr>
        <w:t>substitute the following phrase: If</w:t>
      </w:r>
      <w:r>
        <w:rPr>
          <w:sz w:val="18"/>
          <w:szCs w:val="18"/>
        </w:rPr>
        <w:t xml:space="preserve"> you wish to attend the Tender</w:t>
      </w:r>
      <w:r w:rsidRPr="00CE3BE3">
        <w:rPr>
          <w:sz w:val="18"/>
          <w:szCs w:val="18"/>
        </w:rPr>
        <w:t xml:space="preserve"> Opening meeting then you must submit a separate email or envelope marked </w:t>
      </w:r>
      <w:r w:rsidRPr="00CE3BE3">
        <w:rPr>
          <w:sz w:val="18"/>
          <w:szCs w:val="18"/>
          <w:u w:val="single"/>
        </w:rPr>
        <w:t xml:space="preserve">with the above reference </w:t>
      </w:r>
      <w:r>
        <w:rPr>
          <w:sz w:val="18"/>
          <w:szCs w:val="18"/>
        </w:rPr>
        <w:t xml:space="preserve">and ‘Tender </w:t>
      </w:r>
      <w:r w:rsidRPr="00CE3BE3">
        <w:rPr>
          <w:sz w:val="18"/>
          <w:szCs w:val="18"/>
        </w:rPr>
        <w:t xml:space="preserve">Opening Attendance’ containing the details of your representative and their contact details. </w:t>
      </w:r>
      <w:r>
        <w:rPr>
          <w:sz w:val="18"/>
          <w:szCs w:val="18"/>
        </w:rPr>
        <w:t xml:space="preserve">Please be aware the opening meeting may be in Muslim Aid HQ in London. </w:t>
      </w:r>
      <w:r w:rsidRPr="005076AF">
        <w:rPr>
          <w:sz w:val="18"/>
          <w:szCs w:val="18"/>
        </w:rPr>
        <w:t xml:space="preserve">This notification will be advertised on the </w:t>
      </w:r>
      <w:r>
        <w:rPr>
          <w:sz w:val="18"/>
          <w:szCs w:val="18"/>
        </w:rPr>
        <w:t>Muslim Aid</w:t>
      </w:r>
      <w:r w:rsidRPr="005076AF">
        <w:rPr>
          <w:sz w:val="18"/>
          <w:szCs w:val="18"/>
        </w:rPr>
        <w:t xml:space="preserve"> tenders web page </w:t>
      </w:r>
      <w:hyperlink r:id="rId1" w:history="1">
        <w:r w:rsidRPr="00FC5AE8">
          <w:rPr>
            <w:rStyle w:val="Hyperlink"/>
            <w:sz w:val="18"/>
            <w:szCs w:val="18"/>
          </w:rPr>
          <w:t>www.muslimaid.org/tenders</w:t>
        </w:r>
      </w:hyperlink>
      <w:r>
        <w:rPr>
          <w:rStyle w:val="Hyperlink"/>
          <w:sz w:val="18"/>
          <w:szCs w:val="18"/>
        </w:rPr>
        <w:t xml:space="preserve"> </w:t>
      </w:r>
    </w:p>
    <w:p w14:paraId="400B30A5" w14:textId="0856055C" w:rsidR="00AF5833" w:rsidRPr="00CE3BE3" w:rsidRDefault="00AF5833" w:rsidP="00CE3BE3">
      <w:pPr>
        <w:rPr>
          <w:sz w:val="20"/>
          <w:szCs w:val="20"/>
        </w:rPr>
      </w:pPr>
    </w:p>
    <w:p w14:paraId="377AAA63" w14:textId="68B34281" w:rsidR="00AF5833" w:rsidRDefault="00AF58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1892" w14:textId="7432C4D6" w:rsidR="00AF5833" w:rsidRDefault="00AF5833" w:rsidP="00CB08FA">
    <w:pPr>
      <w:pStyle w:val="Header"/>
      <w:rPr>
        <w:b/>
        <w:iCs/>
        <w:sz w:val="20"/>
        <w:szCs w:val="20"/>
      </w:rPr>
    </w:pPr>
    <w:r w:rsidRPr="00236ECE">
      <w:rPr>
        <w:rFonts w:cs="Arial"/>
        <w:noProof/>
        <w:color w:val="000000"/>
        <w:lang w:val="en-GB" w:eastAsia="en-GB"/>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AF5833" w:rsidRDefault="00AF5833" w:rsidP="00CB08FA">
    <w:pPr>
      <w:pStyle w:val="Header"/>
      <w:rPr>
        <w:b/>
        <w:iCs/>
        <w:sz w:val="20"/>
        <w:szCs w:val="20"/>
      </w:rPr>
    </w:pPr>
  </w:p>
  <w:p w14:paraId="34DBB1EB" w14:textId="5D9F2987" w:rsidR="00AF5833" w:rsidRPr="0050112B" w:rsidRDefault="00AF5833" w:rsidP="00CB08FA">
    <w:pPr>
      <w:pStyle w:val="Header"/>
      <w:rPr>
        <w:iCs/>
      </w:rPr>
    </w:pPr>
    <w:r>
      <w:rPr>
        <w:b/>
        <w:iCs/>
        <w:sz w:val="20"/>
        <w:szCs w:val="20"/>
      </w:rPr>
      <w:tab/>
    </w:r>
    <w:r>
      <w:rPr>
        <w:b/>
        <w:iCs/>
        <w:sz w:val="20"/>
        <w:szCs w:val="20"/>
      </w:rPr>
      <w:tab/>
    </w:r>
    <w:bookmarkStart w:id="53" w:name="_Hlk119937968"/>
    <w:r w:rsidRPr="0050112B">
      <w:rPr>
        <w:b/>
        <w:iCs/>
        <w:sz w:val="20"/>
        <w:szCs w:val="20"/>
      </w:rPr>
      <w:t>ITT &lt;</w:t>
    </w:r>
    <w:r>
      <w:rPr>
        <w:b/>
        <w:iCs/>
        <w:sz w:val="20"/>
        <w:szCs w:val="20"/>
      </w:rPr>
      <w:t>ED.1.22.01</w:t>
    </w:r>
    <w:r w:rsidRPr="0050112B">
      <w:rPr>
        <w:b/>
        <w:iCs/>
        <w:sz w:val="20"/>
        <w:szCs w:val="20"/>
      </w:rPr>
      <w:t>&gt; &lt;</w:t>
    </w:r>
    <w:r>
      <w:rPr>
        <w:b/>
        <w:iCs/>
        <w:sz w:val="20"/>
        <w:szCs w:val="20"/>
      </w:rPr>
      <w:t>Provision of Education Kit</w:t>
    </w:r>
    <w:r w:rsidRPr="0050112B">
      <w:rPr>
        <w:b/>
        <w:iCs/>
        <w:sz w:val="20"/>
        <w:szCs w:val="20"/>
      </w:rPr>
      <w:t xml:space="preserve">&gt; </w:t>
    </w:r>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5"/>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1684C"/>
    <w:rsid w:val="0003332A"/>
    <w:rsid w:val="00034C4D"/>
    <w:rsid w:val="00037F26"/>
    <w:rsid w:val="00040CBA"/>
    <w:rsid w:val="0004212F"/>
    <w:rsid w:val="0004251E"/>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770F"/>
    <w:rsid w:val="000B32D8"/>
    <w:rsid w:val="000B55A6"/>
    <w:rsid w:val="000B7206"/>
    <w:rsid w:val="000C157F"/>
    <w:rsid w:val="000C2372"/>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78E1"/>
    <w:rsid w:val="003F1BBC"/>
    <w:rsid w:val="003F6B88"/>
    <w:rsid w:val="00400887"/>
    <w:rsid w:val="0040589C"/>
    <w:rsid w:val="004063B1"/>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6C9F"/>
    <w:rsid w:val="00590318"/>
    <w:rsid w:val="005904F5"/>
    <w:rsid w:val="0059658B"/>
    <w:rsid w:val="0059782C"/>
    <w:rsid w:val="005A484B"/>
    <w:rsid w:val="005A5EC0"/>
    <w:rsid w:val="005B0732"/>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A1"/>
    <w:rsid w:val="00703982"/>
    <w:rsid w:val="007040D3"/>
    <w:rsid w:val="00706B1A"/>
    <w:rsid w:val="00711FBB"/>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60FDF"/>
    <w:rsid w:val="009610B5"/>
    <w:rsid w:val="00962B86"/>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F7F"/>
    <w:rsid w:val="009E405E"/>
    <w:rsid w:val="009E5717"/>
    <w:rsid w:val="009F1113"/>
    <w:rsid w:val="009F6004"/>
    <w:rsid w:val="009F7F42"/>
    <w:rsid w:val="00A024C0"/>
    <w:rsid w:val="00A02EFE"/>
    <w:rsid w:val="00A07B4A"/>
    <w:rsid w:val="00A10CCE"/>
    <w:rsid w:val="00A1645E"/>
    <w:rsid w:val="00A273D6"/>
    <w:rsid w:val="00A278CB"/>
    <w:rsid w:val="00A37F95"/>
    <w:rsid w:val="00A44599"/>
    <w:rsid w:val="00A51655"/>
    <w:rsid w:val="00A53C46"/>
    <w:rsid w:val="00A62DB5"/>
    <w:rsid w:val="00A70715"/>
    <w:rsid w:val="00A71049"/>
    <w:rsid w:val="00A710CA"/>
    <w:rsid w:val="00A73056"/>
    <w:rsid w:val="00A73AED"/>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AF5833"/>
    <w:rsid w:val="00B00DF0"/>
    <w:rsid w:val="00B01ECB"/>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6EA2"/>
    <w:rsid w:val="00BC0376"/>
    <w:rsid w:val="00BD382C"/>
    <w:rsid w:val="00BD6231"/>
    <w:rsid w:val="00BD6FAF"/>
    <w:rsid w:val="00BE1D95"/>
    <w:rsid w:val="00BE4D59"/>
    <w:rsid w:val="00BE715B"/>
    <w:rsid w:val="00BE793D"/>
    <w:rsid w:val="00BF23F3"/>
    <w:rsid w:val="00BF4E8A"/>
    <w:rsid w:val="00BF6A61"/>
    <w:rsid w:val="00BF712E"/>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85D9B"/>
    <w:rsid w:val="00D872A2"/>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51F7"/>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uslimaid.org/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documentManagement/types"/>
    <ds:schemaRef ds:uri="296679c7-07a2-4356-87ba-a298a40c1127"/>
    <ds:schemaRef ds:uri="http://schemas.openxmlformats.org/package/2006/metadata/core-properties"/>
    <ds:schemaRef ds:uri="http://schemas.microsoft.com/office/2006/metadata/properties"/>
    <ds:schemaRef ds:uri="http://purl.org/dc/terms/"/>
    <ds:schemaRef ds:uri="a65134c8-90d7-4a56-bb9c-1ee582888a5b"/>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21530-40E3-4854-B580-BCD64F03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14</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Yassir  Ahmed</cp:lastModifiedBy>
  <cp:revision>96</cp:revision>
  <cp:lastPrinted>2016-09-28T11:54:00Z</cp:lastPrinted>
  <dcterms:created xsi:type="dcterms:W3CDTF">2016-12-05T12:46:00Z</dcterms:created>
  <dcterms:modified xsi:type="dcterms:W3CDTF">2022-11-23T12:06:00Z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